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before="240" w:after="240" w:line="400" w:lineRule="exact"/>
        <w:ind w:right="-307" w:rightChars="-146"/>
        <w:jc w:val="center"/>
        <w:rPr>
          <w:rFonts w:ascii="宋体" w:hAnsi="宋体" w:eastAsia="宋体" w:cs="Times New Roman"/>
          <w:b/>
          <w:color w:val="000000" w:themeColor="text1"/>
          <w:kern w:val="0"/>
          <w:sz w:val="36"/>
          <w:szCs w:val="36"/>
          <w14:textFill>
            <w14:solidFill>
              <w14:schemeClr w14:val="tx1"/>
            </w14:solidFill>
          </w14:textFill>
        </w:rPr>
      </w:pPr>
      <w:r>
        <w:rPr>
          <w:rFonts w:hint="eastAsia" w:ascii="宋体" w:hAnsi="宋体" w:eastAsia="宋体" w:cs="Times New Roman"/>
          <w:b/>
          <w:color w:val="000000" w:themeColor="text1"/>
          <w:kern w:val="0"/>
          <w:sz w:val="36"/>
          <w:szCs w:val="36"/>
          <w14:textFill>
            <w14:solidFill>
              <w14:schemeClr w14:val="tx1"/>
            </w14:solidFill>
          </w14:textFill>
        </w:rPr>
        <w:t>国家注册数据安全治理专业人员CISP</w:t>
      </w:r>
      <w:r>
        <w:rPr>
          <w:rFonts w:ascii="宋体" w:hAnsi="宋体" w:eastAsia="宋体" w:cs="Times New Roman"/>
          <w:b/>
          <w:color w:val="000000" w:themeColor="text1"/>
          <w:kern w:val="0"/>
          <w:sz w:val="36"/>
          <w:szCs w:val="36"/>
          <w14:textFill>
            <w14:solidFill>
              <w14:schemeClr w14:val="tx1"/>
            </w14:solidFill>
          </w14:textFill>
        </w:rPr>
        <w:t>-</w:t>
      </w:r>
      <w:r>
        <w:rPr>
          <w:rFonts w:hint="eastAsia" w:ascii="宋体" w:hAnsi="宋体" w:eastAsia="宋体" w:cs="Times New Roman"/>
          <w:b/>
          <w:color w:val="000000" w:themeColor="text1"/>
          <w:kern w:val="0"/>
          <w:sz w:val="36"/>
          <w:szCs w:val="36"/>
          <w14:textFill>
            <w14:solidFill>
              <w14:schemeClr w14:val="tx1"/>
            </w14:solidFill>
          </w14:textFill>
        </w:rPr>
        <w:t>DSG</w:t>
      </w:r>
    </w:p>
    <w:p>
      <w:pPr>
        <w:widowControl/>
        <w:adjustRightInd w:val="0"/>
        <w:snapToGrid w:val="0"/>
        <w:spacing w:before="240" w:after="240" w:line="400" w:lineRule="exact"/>
        <w:ind w:right="-307" w:rightChars="-146"/>
        <w:jc w:val="center"/>
        <w:rPr>
          <w:rFonts w:ascii="宋体" w:hAnsi="宋体" w:eastAsia="宋体" w:cs="Times New Roman"/>
          <w:b/>
          <w:color w:val="000000" w:themeColor="text1"/>
          <w:kern w:val="0"/>
          <w:sz w:val="36"/>
          <w:szCs w:val="36"/>
          <w14:textFill>
            <w14:solidFill>
              <w14:schemeClr w14:val="tx1"/>
            </w14:solidFill>
          </w14:textFill>
        </w:rPr>
      </w:pPr>
      <w:r>
        <w:rPr>
          <w:rFonts w:hint="eastAsia" w:ascii="宋体" w:hAnsi="宋体" w:eastAsia="宋体" w:cs="Times New Roman"/>
          <w:b/>
          <w:color w:val="000000" w:themeColor="text1"/>
          <w:kern w:val="0"/>
          <w:sz w:val="36"/>
          <w:szCs w:val="36"/>
          <w14:textFill>
            <w14:solidFill>
              <w14:schemeClr w14:val="tx1"/>
            </w14:solidFill>
          </w14:textFill>
        </w:rPr>
        <w:t>认证培训班</w:t>
      </w:r>
    </w:p>
    <w:tbl>
      <w:tblPr>
        <w:tblStyle w:val="8"/>
        <w:tblW w:w="10336" w:type="dxa"/>
        <w:jc w:val="center"/>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Layout w:type="fixed"/>
        <w:tblCellMar>
          <w:top w:w="0" w:type="dxa"/>
          <w:left w:w="108" w:type="dxa"/>
          <w:bottom w:w="0" w:type="dxa"/>
          <w:right w:w="108" w:type="dxa"/>
        </w:tblCellMar>
      </w:tblPr>
      <w:tblGrid>
        <w:gridCol w:w="1101"/>
        <w:gridCol w:w="4997"/>
        <w:gridCol w:w="4238"/>
      </w:tblGrid>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108" w:type="dxa"/>
            <w:bottom w:w="0" w:type="dxa"/>
            <w:right w:w="108" w:type="dxa"/>
          </w:tblCellMar>
        </w:tblPrEx>
        <w:trPr>
          <w:trHeight w:val="685" w:hRule="atLeast"/>
          <w:jc w:val="center"/>
        </w:trPr>
        <w:tc>
          <w:tcPr>
            <w:tcW w:w="1101" w:type="dxa"/>
            <w:shd w:val="clear" w:color="auto" w:fill="FFFFFF"/>
            <w:vAlign w:val="center"/>
          </w:tcPr>
          <w:p>
            <w:pPr>
              <w:adjustRightInd w:val="0"/>
              <w:snapToGrid w:val="0"/>
              <w:jc w:val="center"/>
              <w:rPr>
                <w:rFonts w:hint="eastAsia" w:cs="黑体" w:asciiTheme="majorEastAsia" w:hAnsiTheme="majorEastAsia" w:eastAsiaTheme="majorEastAsia"/>
                <w:b/>
                <w:bCs/>
                <w:color w:val="000000" w:themeColor="text1"/>
                <w:sz w:val="24"/>
                <w:szCs w:val="24"/>
                <w:lang w:eastAsia="zh-CN"/>
                <w14:textFill>
                  <w14:solidFill>
                    <w14:schemeClr w14:val="tx1"/>
                  </w14:solidFill>
                </w14:textFill>
              </w:rPr>
            </w:pPr>
            <w:r>
              <w:rPr>
                <w:rFonts w:hint="eastAsia" w:cs="黑体" w:asciiTheme="majorEastAsia" w:hAnsiTheme="majorEastAsia" w:eastAsiaTheme="majorEastAsia"/>
                <w:b/>
                <w:bCs/>
                <w:color w:val="000000" w:themeColor="text1"/>
                <w:sz w:val="24"/>
                <w:szCs w:val="24"/>
                <w:lang w:eastAsia="zh-CN"/>
                <w14:textFill>
                  <w14:solidFill>
                    <w14:schemeClr w14:val="tx1"/>
                  </w14:solidFill>
                </w14:textFill>
              </w:rPr>
              <w:t>培训地点</w:t>
            </w:r>
          </w:p>
        </w:tc>
        <w:tc>
          <w:tcPr>
            <w:tcW w:w="4997" w:type="dxa"/>
            <w:shd w:val="clear" w:color="auto" w:fill="FFFFFF"/>
            <w:vAlign w:val="center"/>
          </w:tcPr>
          <w:p>
            <w:pPr>
              <w:adjustRightInd w:val="0"/>
              <w:snapToGrid w:val="0"/>
              <w:jc w:val="center"/>
              <w:rPr>
                <w:rFonts w:hint="eastAsia" w:cs="黑体" w:asciiTheme="majorEastAsia" w:hAnsiTheme="majorEastAsia" w:eastAsiaTheme="majorEastAsia"/>
                <w:b/>
                <w:bCs/>
                <w:color w:val="0066FF"/>
                <w:sz w:val="24"/>
                <w:szCs w:val="24"/>
                <w:lang w:eastAsia="zh-CN"/>
              </w:rPr>
            </w:pPr>
            <w:r>
              <w:rPr>
                <w:rFonts w:hint="eastAsia" w:cs="黑体" w:asciiTheme="majorEastAsia" w:hAnsiTheme="majorEastAsia" w:eastAsiaTheme="majorEastAsia"/>
                <w:b/>
                <w:bCs/>
                <w:color w:val="0066FF"/>
                <w:sz w:val="24"/>
                <w:szCs w:val="24"/>
                <w:lang w:eastAsia="zh-CN"/>
              </w:rPr>
              <w:t>北京（直播）</w:t>
            </w:r>
          </w:p>
        </w:tc>
        <w:tc>
          <w:tcPr>
            <w:tcW w:w="4238" w:type="dxa"/>
            <w:shd w:val="clear" w:color="auto" w:fill="FFFFFF"/>
            <w:vAlign w:val="center"/>
          </w:tcPr>
          <w:p>
            <w:pPr>
              <w:adjustRightInd w:val="0"/>
              <w:snapToGrid w:val="0"/>
              <w:jc w:val="center"/>
              <w:rPr>
                <w:rFonts w:hint="eastAsia" w:cs="黑体" w:asciiTheme="majorEastAsia" w:hAnsiTheme="majorEastAsia" w:eastAsiaTheme="majorEastAsia"/>
                <w:b/>
                <w:bCs/>
                <w:color w:val="0066FF"/>
                <w:sz w:val="24"/>
                <w:szCs w:val="24"/>
                <w:lang w:eastAsia="zh-CN"/>
              </w:rPr>
            </w:pPr>
            <w:r>
              <w:rPr>
                <w:rFonts w:hint="eastAsia" w:cs="黑体" w:asciiTheme="majorEastAsia" w:hAnsiTheme="majorEastAsia" w:eastAsiaTheme="majorEastAsia"/>
                <w:b/>
                <w:bCs/>
                <w:color w:val="0066FF"/>
                <w:sz w:val="24"/>
                <w:szCs w:val="24"/>
                <w:lang w:eastAsia="zh-CN"/>
              </w:rPr>
              <w:t>北京（直播）</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108" w:type="dxa"/>
            <w:bottom w:w="0" w:type="dxa"/>
            <w:right w:w="108" w:type="dxa"/>
          </w:tblCellMar>
        </w:tblPrEx>
        <w:trPr>
          <w:trHeight w:val="886" w:hRule="atLeast"/>
          <w:jc w:val="center"/>
        </w:trPr>
        <w:tc>
          <w:tcPr>
            <w:tcW w:w="1101" w:type="dxa"/>
            <w:shd w:val="clear" w:color="auto" w:fill="FFFFFF"/>
            <w:vAlign w:val="center"/>
          </w:tcPr>
          <w:p>
            <w:pPr>
              <w:adjustRightInd w:val="0"/>
              <w:snapToGrid w:val="0"/>
              <w:jc w:val="center"/>
              <w:rPr>
                <w:rFonts w:cs="黑体" w:asciiTheme="majorEastAsia" w:hAnsiTheme="majorEastAsia" w:eastAsiaTheme="majorEastAsia"/>
                <w:b/>
                <w:bCs/>
                <w:color w:val="000000" w:themeColor="text1"/>
                <w:sz w:val="24"/>
                <w:szCs w:val="24"/>
                <w14:textFill>
                  <w14:solidFill>
                    <w14:schemeClr w14:val="tx1"/>
                  </w14:solidFill>
                </w14:textFill>
              </w:rPr>
            </w:pPr>
            <w:r>
              <w:rPr>
                <w:rFonts w:hint="eastAsia" w:cs="黑体" w:asciiTheme="majorEastAsia" w:hAnsiTheme="majorEastAsia" w:eastAsiaTheme="majorEastAsia"/>
                <w:b/>
                <w:bCs/>
                <w:color w:val="000000" w:themeColor="text1"/>
                <w:sz w:val="24"/>
                <w:szCs w:val="24"/>
                <w14:textFill>
                  <w14:solidFill>
                    <w14:schemeClr w14:val="tx1"/>
                  </w14:solidFill>
                </w14:textFill>
              </w:rPr>
              <w:t xml:space="preserve">培训地点 </w:t>
            </w:r>
          </w:p>
        </w:tc>
        <w:tc>
          <w:tcPr>
            <w:tcW w:w="4997" w:type="dxa"/>
            <w:shd w:val="clear" w:color="auto" w:fill="FFFFFF"/>
            <w:vAlign w:val="center"/>
          </w:tcPr>
          <w:p>
            <w:pPr>
              <w:adjustRightInd w:val="0"/>
              <w:snapToGrid w:val="0"/>
              <w:jc w:val="center"/>
              <w:rPr>
                <w:rFonts w:hint="eastAsia" w:cs="黑体" w:asciiTheme="majorEastAsia" w:hAnsiTheme="majorEastAsia" w:eastAsiaTheme="majorEastAsia"/>
                <w:b/>
                <w:bCs/>
                <w:color w:val="0066FF"/>
                <w:sz w:val="24"/>
                <w:szCs w:val="24"/>
                <w:lang w:eastAsia="zh-CN"/>
              </w:rPr>
            </w:pPr>
            <w:r>
              <w:rPr>
                <w:rFonts w:hint="eastAsia" w:cs="黑体" w:asciiTheme="majorEastAsia" w:hAnsiTheme="majorEastAsia" w:eastAsiaTheme="majorEastAsia"/>
                <w:b/>
                <w:bCs/>
                <w:color w:val="0066FF"/>
                <w:sz w:val="24"/>
                <w:szCs w:val="24"/>
                <w:lang w:val="en-US" w:eastAsia="zh-CN"/>
              </w:rPr>
              <w:t>5月</w:t>
            </w:r>
            <w:r>
              <w:rPr>
                <w:rFonts w:hint="eastAsia" w:cs="黑体" w:asciiTheme="majorEastAsia" w:hAnsiTheme="majorEastAsia" w:eastAsiaTheme="majorEastAsia"/>
                <w:b/>
                <w:bCs/>
                <w:color w:val="0066FF"/>
                <w:sz w:val="24"/>
                <w:szCs w:val="24"/>
              </w:rPr>
              <w:t>2</w:t>
            </w:r>
            <w:r>
              <w:rPr>
                <w:rFonts w:cs="黑体" w:asciiTheme="majorEastAsia" w:hAnsiTheme="majorEastAsia" w:eastAsiaTheme="majorEastAsia"/>
                <w:b/>
                <w:bCs/>
                <w:color w:val="0066FF"/>
                <w:sz w:val="24"/>
                <w:szCs w:val="24"/>
              </w:rPr>
              <w:t>1-26</w:t>
            </w:r>
            <w:r>
              <w:rPr>
                <w:rFonts w:hint="eastAsia" w:cs="黑体" w:asciiTheme="majorEastAsia" w:hAnsiTheme="majorEastAsia" w:eastAsiaTheme="majorEastAsia"/>
                <w:b/>
                <w:bCs/>
                <w:color w:val="0066FF"/>
                <w:sz w:val="24"/>
                <w:szCs w:val="24"/>
                <w:lang w:eastAsia="zh-CN"/>
              </w:rPr>
              <w:t>日</w:t>
            </w:r>
          </w:p>
        </w:tc>
        <w:tc>
          <w:tcPr>
            <w:tcW w:w="4238" w:type="dxa"/>
            <w:shd w:val="clear" w:color="auto" w:fill="FFFFFF"/>
            <w:vAlign w:val="center"/>
          </w:tcPr>
          <w:p>
            <w:pPr>
              <w:adjustRightInd w:val="0"/>
              <w:snapToGrid w:val="0"/>
              <w:jc w:val="center"/>
              <w:rPr>
                <w:rFonts w:hint="eastAsia" w:cs="黑体" w:asciiTheme="majorEastAsia" w:hAnsiTheme="majorEastAsia" w:eastAsiaTheme="majorEastAsia"/>
                <w:b/>
                <w:bCs/>
                <w:color w:val="0066FF"/>
                <w:sz w:val="24"/>
                <w:szCs w:val="24"/>
                <w:lang w:eastAsia="zh-CN"/>
              </w:rPr>
            </w:pPr>
            <w:r>
              <w:rPr>
                <w:rFonts w:hint="eastAsia" w:cs="黑体" w:asciiTheme="majorEastAsia" w:hAnsiTheme="majorEastAsia" w:eastAsiaTheme="majorEastAsia"/>
                <w:b/>
                <w:bCs/>
                <w:color w:val="0066FF"/>
                <w:sz w:val="24"/>
                <w:szCs w:val="24"/>
                <w:lang w:val="en-US" w:eastAsia="zh-CN"/>
              </w:rPr>
              <w:t>9月待定</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108" w:type="dxa"/>
            <w:bottom w:w="0" w:type="dxa"/>
            <w:right w:w="108" w:type="dxa"/>
          </w:tblCellMar>
        </w:tblPrEx>
        <w:trPr>
          <w:trHeight w:val="539" w:hRule="atLeast"/>
          <w:jc w:val="center"/>
        </w:trPr>
        <w:tc>
          <w:tcPr>
            <w:tcW w:w="1101" w:type="dxa"/>
            <w:shd w:val="clear" w:color="auto" w:fill="FFFFFF"/>
            <w:vAlign w:val="center"/>
          </w:tcPr>
          <w:p>
            <w:pPr>
              <w:adjustRightInd w:val="0"/>
              <w:snapToGrid w:val="0"/>
              <w:jc w:val="center"/>
              <w:rPr>
                <w:rFonts w:cs="黑体" w:asciiTheme="majorEastAsia" w:hAnsiTheme="majorEastAsia" w:eastAsiaTheme="majorEastAsia"/>
                <w:b/>
                <w:bCs/>
                <w:color w:val="000000" w:themeColor="text1"/>
                <w:sz w:val="24"/>
                <w:szCs w:val="24"/>
                <w14:textFill>
                  <w14:solidFill>
                    <w14:schemeClr w14:val="tx1"/>
                  </w14:solidFill>
                </w14:textFill>
              </w:rPr>
            </w:pPr>
            <w:r>
              <w:rPr>
                <w:rFonts w:hint="eastAsia" w:cs="黑体" w:asciiTheme="majorEastAsia" w:hAnsiTheme="majorEastAsia" w:eastAsiaTheme="majorEastAsia"/>
                <w:b/>
                <w:bCs/>
                <w:color w:val="000000" w:themeColor="text1"/>
                <w:sz w:val="24"/>
                <w:szCs w:val="24"/>
                <w14:textFill>
                  <w14:solidFill>
                    <w14:schemeClr w14:val="tx1"/>
                  </w14:solidFill>
                </w14:textFill>
              </w:rPr>
              <w:t>培训方式</w:t>
            </w:r>
          </w:p>
        </w:tc>
        <w:tc>
          <w:tcPr>
            <w:tcW w:w="9235" w:type="dxa"/>
            <w:gridSpan w:val="2"/>
            <w:shd w:val="clear" w:color="auto" w:fill="FFFFFF"/>
            <w:vAlign w:val="center"/>
          </w:tcPr>
          <w:p>
            <w:pPr>
              <w:adjustRightInd w:val="0"/>
              <w:snapToGrid w:val="0"/>
              <w:jc w:val="center"/>
              <w:rPr>
                <w:rFonts w:cs="黑体" w:asciiTheme="majorEastAsia" w:hAnsiTheme="majorEastAsia" w:eastAsiaTheme="majorEastAsia"/>
                <w:b/>
                <w:bCs/>
                <w:color w:val="0066FF"/>
                <w:sz w:val="24"/>
                <w:szCs w:val="24"/>
              </w:rPr>
            </w:pPr>
            <w:r>
              <w:rPr>
                <w:rFonts w:hint="eastAsia" w:cs="黑体" w:asciiTheme="majorEastAsia" w:hAnsiTheme="majorEastAsia" w:eastAsiaTheme="majorEastAsia"/>
                <w:b/>
                <w:bCs/>
                <w:color w:val="0066FF"/>
                <w:sz w:val="24"/>
                <w:szCs w:val="24"/>
                <w:lang w:val="en-US" w:eastAsia="zh-CN"/>
              </w:rPr>
              <w:t>线下</w:t>
            </w:r>
            <w:r>
              <w:rPr>
                <w:rFonts w:hint="eastAsia" w:cs="黑体" w:asciiTheme="majorEastAsia" w:hAnsiTheme="majorEastAsia" w:eastAsiaTheme="majorEastAsia"/>
                <w:b/>
                <w:bCs/>
                <w:color w:val="0066FF"/>
                <w:sz w:val="24"/>
                <w:szCs w:val="24"/>
              </w:rPr>
              <w:t>面授+</w:t>
            </w:r>
            <w:r>
              <w:rPr>
                <w:rFonts w:hint="eastAsia" w:cs="黑体" w:asciiTheme="majorEastAsia" w:hAnsiTheme="majorEastAsia" w:eastAsiaTheme="majorEastAsia"/>
                <w:b/>
                <w:bCs/>
                <w:color w:val="0066FF"/>
                <w:sz w:val="24"/>
                <w:szCs w:val="24"/>
                <w:lang w:val="en-US" w:eastAsia="zh-CN"/>
              </w:rPr>
              <w:t>网络</w:t>
            </w:r>
            <w:r>
              <w:rPr>
                <w:rFonts w:hint="eastAsia" w:cs="黑体" w:asciiTheme="majorEastAsia" w:hAnsiTheme="majorEastAsia" w:eastAsiaTheme="majorEastAsia"/>
                <w:b/>
                <w:bCs/>
                <w:color w:val="0066FF"/>
                <w:sz w:val="24"/>
                <w:szCs w:val="24"/>
              </w:rPr>
              <w:t xml:space="preserve">直播 </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108" w:type="dxa"/>
            <w:bottom w:w="0" w:type="dxa"/>
            <w:right w:w="108" w:type="dxa"/>
          </w:tblCellMar>
        </w:tblPrEx>
        <w:trPr>
          <w:trHeight w:val="539" w:hRule="atLeast"/>
          <w:jc w:val="center"/>
        </w:trPr>
        <w:tc>
          <w:tcPr>
            <w:tcW w:w="1101" w:type="dxa"/>
            <w:shd w:val="clear" w:color="auto" w:fill="FFFFFF"/>
            <w:vAlign w:val="center"/>
          </w:tcPr>
          <w:p>
            <w:pPr>
              <w:adjustRightInd w:val="0"/>
              <w:snapToGrid w:val="0"/>
              <w:jc w:val="center"/>
              <w:rPr>
                <w:rFonts w:cs="黑体" w:asciiTheme="majorEastAsia" w:hAnsiTheme="majorEastAsia" w:eastAsiaTheme="majorEastAsia"/>
                <w:b/>
                <w:bCs/>
                <w:color w:val="000000" w:themeColor="text1"/>
                <w:sz w:val="24"/>
                <w:szCs w:val="24"/>
                <w14:textFill>
                  <w14:solidFill>
                    <w14:schemeClr w14:val="tx1"/>
                  </w14:solidFill>
                </w14:textFill>
              </w:rPr>
            </w:pPr>
            <w:r>
              <w:rPr>
                <w:rFonts w:hint="eastAsia" w:cs="黑体" w:asciiTheme="majorEastAsia" w:hAnsiTheme="majorEastAsia" w:eastAsiaTheme="majorEastAsia"/>
                <w:b/>
                <w:bCs/>
                <w:color w:val="000000" w:themeColor="text1"/>
                <w:sz w:val="24"/>
                <w:szCs w:val="24"/>
                <w14:textFill>
                  <w14:solidFill>
                    <w14:schemeClr w14:val="tx1"/>
                  </w14:solidFill>
                </w14:textFill>
              </w:rPr>
              <w:t>增值</w:t>
            </w:r>
          </w:p>
          <w:p>
            <w:pPr>
              <w:adjustRightInd w:val="0"/>
              <w:snapToGrid w:val="0"/>
              <w:jc w:val="center"/>
              <w:rPr>
                <w:rFonts w:cs="黑体" w:asciiTheme="majorEastAsia" w:hAnsiTheme="majorEastAsia" w:eastAsiaTheme="majorEastAsia"/>
                <w:b/>
                <w:bCs/>
                <w:color w:val="000000" w:themeColor="text1"/>
                <w:sz w:val="24"/>
                <w:szCs w:val="24"/>
                <w14:textFill>
                  <w14:solidFill>
                    <w14:schemeClr w14:val="tx1"/>
                  </w14:solidFill>
                </w14:textFill>
              </w:rPr>
            </w:pPr>
            <w:r>
              <w:rPr>
                <w:rFonts w:hint="eastAsia" w:cs="黑体" w:asciiTheme="majorEastAsia" w:hAnsiTheme="majorEastAsia" w:eastAsiaTheme="majorEastAsia"/>
                <w:b/>
                <w:bCs/>
                <w:color w:val="000000" w:themeColor="text1"/>
                <w:sz w:val="24"/>
                <w:szCs w:val="24"/>
                <w14:textFill>
                  <w14:solidFill>
                    <w14:schemeClr w14:val="tx1"/>
                  </w14:solidFill>
                </w14:textFill>
              </w:rPr>
              <w:t>服务</w:t>
            </w:r>
          </w:p>
        </w:tc>
        <w:tc>
          <w:tcPr>
            <w:tcW w:w="9235" w:type="dxa"/>
            <w:gridSpan w:val="2"/>
            <w:shd w:val="clear" w:color="auto" w:fill="FFFFFF"/>
            <w:vAlign w:val="center"/>
          </w:tcPr>
          <w:p>
            <w:pPr>
              <w:tabs>
                <w:tab w:val="left" w:pos="10080"/>
              </w:tabs>
              <w:adjustRightInd w:val="0"/>
              <w:snapToGrid w:val="0"/>
              <w:spacing w:after="0" w:line="276" w:lineRule="auto"/>
              <w:ind w:right="-80" w:rightChars="-38" w:firstLine="0"/>
              <w:jc w:val="left"/>
              <w:rPr>
                <w:rFonts w:hint="eastAsia" w:ascii="宋体" w:hAnsi="宋体" w:eastAsia="宋体" w:cs="宋体"/>
                <w:b/>
                <w:color w:val="3366FF"/>
                <w:spacing w:val="8"/>
                <w:sz w:val="24"/>
                <w:szCs w:val="24"/>
                <w:lang w:eastAsia="zh-CN"/>
              </w:rPr>
            </w:pPr>
            <w:r>
              <w:rPr>
                <w:rFonts w:hint="eastAsia" w:ascii="宋体" w:hAnsi="宋体" w:eastAsia="宋体" w:cs="宋体"/>
                <w:b/>
                <w:color w:val="3366FF"/>
                <w:spacing w:val="8"/>
                <w:sz w:val="24"/>
                <w:szCs w:val="24"/>
                <w:lang w:eastAsia="zh-CN"/>
              </w:rPr>
              <w:t>1.参加线下面授课程，可享受视频回放免费学一年；</w:t>
            </w:r>
          </w:p>
          <w:p>
            <w:pPr>
              <w:tabs>
                <w:tab w:val="left" w:pos="10080"/>
              </w:tabs>
              <w:adjustRightInd w:val="0"/>
              <w:snapToGrid w:val="0"/>
              <w:spacing w:after="0" w:line="276" w:lineRule="auto"/>
              <w:ind w:right="-80" w:rightChars="-38" w:firstLine="0"/>
              <w:jc w:val="left"/>
              <w:rPr>
                <w:rFonts w:hint="eastAsia" w:ascii="宋体" w:hAnsi="宋体" w:eastAsia="宋体" w:cs="宋体"/>
                <w:b/>
                <w:color w:val="3366FF"/>
                <w:spacing w:val="8"/>
                <w:sz w:val="24"/>
                <w:szCs w:val="24"/>
                <w:lang w:eastAsia="zh-CN"/>
              </w:rPr>
            </w:pPr>
            <w:r>
              <w:rPr>
                <w:rFonts w:hint="eastAsia" w:ascii="宋体" w:hAnsi="宋体" w:eastAsia="宋体" w:cs="宋体"/>
                <w:b/>
                <w:color w:val="3366FF"/>
                <w:spacing w:val="8"/>
                <w:sz w:val="24"/>
                <w:szCs w:val="24"/>
                <w:lang w:eastAsia="zh-CN"/>
              </w:rPr>
              <w:t>2.参加在线直播课程，可享受视频回放免费学一年；</w:t>
            </w:r>
          </w:p>
          <w:p>
            <w:pPr>
              <w:tabs>
                <w:tab w:val="left" w:pos="10080"/>
              </w:tabs>
              <w:adjustRightInd w:val="0"/>
              <w:snapToGrid w:val="0"/>
              <w:spacing w:after="0" w:line="276" w:lineRule="auto"/>
              <w:ind w:right="-80" w:rightChars="-38" w:firstLine="0" w:firstLineChars="0"/>
              <w:jc w:val="left"/>
              <w:rPr>
                <w:rFonts w:cs="黑体" w:asciiTheme="majorEastAsia" w:hAnsiTheme="majorEastAsia" w:eastAsiaTheme="majorEastAsia"/>
                <w:b/>
                <w:bCs/>
                <w:color w:val="0066FF"/>
                <w:sz w:val="24"/>
                <w:szCs w:val="24"/>
              </w:rPr>
            </w:pPr>
            <w:r>
              <w:rPr>
                <w:rFonts w:hint="eastAsia" w:ascii="宋体" w:hAnsi="宋体" w:eastAsia="宋体" w:cs="宋体"/>
                <w:b/>
                <w:color w:val="3366FF"/>
                <w:spacing w:val="8"/>
                <w:sz w:val="24"/>
                <w:szCs w:val="24"/>
                <w:lang w:eastAsia="zh-CN"/>
              </w:rPr>
              <w:t>3.提前缴费即可开通录播视频超前学习。</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108" w:type="dxa"/>
            <w:bottom w:w="0" w:type="dxa"/>
            <w:right w:w="108" w:type="dxa"/>
          </w:tblCellMar>
        </w:tblPrEx>
        <w:trPr>
          <w:trHeight w:val="539" w:hRule="atLeast"/>
          <w:jc w:val="center"/>
        </w:trPr>
        <w:tc>
          <w:tcPr>
            <w:tcW w:w="1101" w:type="dxa"/>
            <w:tcBorders>
              <w:bottom w:val="single" w:color="000000" w:themeColor="text1" w:sz="2" w:space="0"/>
            </w:tcBorders>
            <w:shd w:val="clear" w:color="auto" w:fill="FFFFFF"/>
            <w:vAlign w:val="center"/>
          </w:tcPr>
          <w:p>
            <w:pPr>
              <w:adjustRightInd w:val="0"/>
              <w:snapToGrid w:val="0"/>
              <w:jc w:val="center"/>
              <w:rPr>
                <w:rFonts w:cs="黑体" w:asciiTheme="majorEastAsia" w:hAnsiTheme="majorEastAsia" w:eastAsiaTheme="majorEastAsia"/>
                <w:b/>
                <w:bCs/>
                <w:color w:val="000000" w:themeColor="text1"/>
                <w:sz w:val="24"/>
                <w:szCs w:val="24"/>
                <w14:textFill>
                  <w14:solidFill>
                    <w14:schemeClr w14:val="tx1"/>
                  </w14:solidFill>
                </w14:textFill>
              </w:rPr>
            </w:pPr>
            <w:r>
              <w:rPr>
                <w:rFonts w:hint="eastAsia" w:cs="黑体" w:asciiTheme="majorEastAsia" w:hAnsiTheme="majorEastAsia" w:eastAsiaTheme="majorEastAsia"/>
                <w:b/>
                <w:bCs/>
                <w:color w:val="000000" w:themeColor="text1"/>
                <w:sz w:val="24"/>
                <w:szCs w:val="24"/>
                <w14:textFill>
                  <w14:solidFill>
                    <w14:schemeClr w14:val="tx1"/>
                  </w14:solidFill>
                </w14:textFill>
              </w:rPr>
              <w:t>备注</w:t>
            </w:r>
          </w:p>
        </w:tc>
        <w:tc>
          <w:tcPr>
            <w:tcW w:w="9235" w:type="dxa"/>
            <w:gridSpan w:val="2"/>
            <w:tcBorders>
              <w:bottom w:val="single" w:color="000000" w:themeColor="text1" w:sz="2" w:space="0"/>
            </w:tcBorders>
            <w:shd w:val="clear" w:color="auto" w:fill="FFFFFF"/>
            <w:vAlign w:val="center"/>
          </w:tcPr>
          <w:p>
            <w:pPr>
              <w:tabs>
                <w:tab w:val="left" w:pos="10080"/>
              </w:tabs>
              <w:adjustRightInd w:val="0"/>
              <w:snapToGrid w:val="0"/>
              <w:spacing w:after="0" w:line="276" w:lineRule="auto"/>
              <w:ind w:right="-80" w:rightChars="-38" w:firstLine="0"/>
              <w:jc w:val="left"/>
              <w:rPr>
                <w:rFonts w:hint="eastAsia" w:ascii="宋体" w:hAnsi="宋体" w:eastAsia="宋体" w:cs="宋体"/>
                <w:b/>
                <w:color w:val="3366FF"/>
                <w:spacing w:val="8"/>
                <w:sz w:val="24"/>
                <w:szCs w:val="24"/>
                <w:lang w:eastAsia="zh-CN"/>
              </w:rPr>
            </w:pPr>
            <w:r>
              <w:rPr>
                <w:rFonts w:hint="eastAsia" w:ascii="宋体" w:hAnsi="宋体" w:eastAsia="宋体" w:cs="宋体"/>
                <w:b/>
                <w:color w:val="3366FF"/>
                <w:spacing w:val="8"/>
                <w:sz w:val="24"/>
                <w:szCs w:val="24"/>
                <w:lang w:eastAsia="zh-CN"/>
              </w:rPr>
              <w:t>本课程全国常年开班，如部分地区课程已结束，请致电：</w:t>
            </w:r>
            <w:r>
              <w:rPr>
                <w:rFonts w:hint="eastAsia" w:cs="黑体" w:asciiTheme="majorEastAsia" w:hAnsiTheme="majorEastAsia" w:eastAsiaTheme="majorEastAsia"/>
                <w:b/>
                <w:bCs/>
                <w:color w:val="0066FF"/>
                <w:sz w:val="24"/>
                <w:szCs w:val="24"/>
                <w:lang w:val="en-US" w:eastAsia="zh-CN"/>
              </w:rPr>
              <w:t xml:space="preserve"> </w:t>
            </w:r>
            <w:r>
              <w:rPr>
                <w:rFonts w:hint="eastAsia" w:ascii="宋体" w:hAnsi="宋体" w:eastAsia="宋体" w:cs="宋体"/>
                <w:b/>
                <w:bCs/>
                <w:i w:val="0"/>
                <w:iCs w:val="0"/>
                <w:caps w:val="0"/>
                <w:color w:val="0066FF"/>
                <w:spacing w:val="0"/>
                <w:sz w:val="24"/>
                <w:szCs w:val="24"/>
                <w:lang w:eastAsia="zh-CN"/>
              </w:rPr>
              <w:t xml:space="preserve">方老师13910781835 （微信同号）QQ：1808273142 </w:t>
            </w:r>
            <w:r>
              <w:rPr>
                <w:rFonts w:hint="eastAsia" w:ascii="宋体" w:hAnsi="宋体" w:eastAsia="宋体" w:cs="宋体"/>
                <w:b/>
                <w:color w:val="3366FF"/>
                <w:spacing w:val="8"/>
                <w:sz w:val="24"/>
                <w:szCs w:val="24"/>
                <w:lang w:eastAsia="zh-CN"/>
              </w:rPr>
              <w:t>咨询最新培训课程!</w:t>
            </w:r>
          </w:p>
          <w:p>
            <w:pPr>
              <w:tabs>
                <w:tab w:val="left" w:pos="10080"/>
              </w:tabs>
              <w:adjustRightInd w:val="0"/>
              <w:snapToGrid w:val="0"/>
              <w:spacing w:after="0" w:line="276" w:lineRule="auto"/>
              <w:ind w:right="-80" w:rightChars="-38" w:firstLine="0"/>
              <w:jc w:val="left"/>
              <w:rPr>
                <w:rFonts w:hint="eastAsia" w:ascii="宋体" w:hAnsi="宋体" w:eastAsia="宋体" w:cs="宋体"/>
                <w:b/>
                <w:color w:val="3366FF"/>
                <w:spacing w:val="8"/>
                <w:sz w:val="24"/>
                <w:szCs w:val="24"/>
                <w:lang w:eastAsia="zh-CN"/>
              </w:rPr>
            </w:pPr>
            <w:r>
              <w:rPr>
                <w:rFonts w:hint="eastAsia" w:ascii="宋体" w:hAnsi="宋体" w:eastAsia="宋体" w:cs="宋体"/>
                <w:b/>
                <w:color w:val="3366FF"/>
                <w:spacing w:val="8"/>
                <w:sz w:val="24"/>
                <w:szCs w:val="24"/>
                <w:lang w:eastAsia="zh-CN"/>
              </w:rPr>
              <w:t>也可通过录播视频在线学习！</w:t>
            </w:r>
          </w:p>
          <w:p>
            <w:pPr>
              <w:tabs>
                <w:tab w:val="left" w:pos="10080"/>
              </w:tabs>
              <w:adjustRightInd w:val="0"/>
              <w:snapToGrid w:val="0"/>
              <w:spacing w:after="0" w:line="276" w:lineRule="auto"/>
              <w:ind w:right="-80" w:rightChars="-38" w:firstLine="0" w:firstLineChars="0"/>
              <w:jc w:val="left"/>
              <w:rPr>
                <w:rFonts w:cs="黑体" w:asciiTheme="majorEastAsia" w:hAnsiTheme="majorEastAsia" w:eastAsiaTheme="majorEastAsia"/>
                <w:b/>
                <w:bCs/>
                <w:color w:val="0066FF"/>
                <w:sz w:val="24"/>
                <w:szCs w:val="24"/>
              </w:rPr>
            </w:pPr>
            <w:r>
              <w:rPr>
                <w:rFonts w:hint="eastAsia" w:ascii="宋体" w:hAnsi="宋体" w:eastAsia="宋体" w:cs="宋体"/>
                <w:b/>
                <w:color w:val="3366FF"/>
                <w:spacing w:val="8"/>
                <w:sz w:val="24"/>
                <w:szCs w:val="24"/>
                <w:lang w:eastAsia="zh-CN"/>
              </w:rPr>
              <w:t>此课程也提供企业内训，欢迎咨询！</w:t>
            </w:r>
          </w:p>
        </w:tc>
      </w:tr>
    </w:tbl>
    <w:p>
      <w:pPr>
        <w:widowControl/>
        <w:adjustRightInd w:val="0"/>
        <w:snapToGrid w:val="0"/>
        <w:spacing w:before="240" w:after="240" w:line="400" w:lineRule="exact"/>
        <w:ind w:right="-307" w:rightChars="-146"/>
        <w:rPr>
          <w:rFonts w:ascii="宋体" w:hAnsi="宋体" w:eastAsia="宋体" w:cs="Times New Roman"/>
          <w:b/>
          <w:color w:val="000000" w:themeColor="text1"/>
          <w:kern w:val="0"/>
          <w:sz w:val="36"/>
          <w:szCs w:val="36"/>
          <w14:textFill>
            <w14:solidFill>
              <w14:schemeClr w14:val="tx1"/>
            </w14:solidFill>
          </w14:textFill>
        </w:rPr>
      </w:pPr>
    </w:p>
    <w:p>
      <w:pPr>
        <w:numPr>
          <w:ilvl w:val="0"/>
          <w:numId w:val="2"/>
        </w:numPr>
        <w:adjustRightInd w:val="0"/>
        <w:snapToGrid w:val="0"/>
        <w:spacing w:before="240" w:line="400" w:lineRule="exact"/>
        <w:rPr>
          <w:rFonts w:ascii="宋体" w:hAnsi="宋体" w:eastAsia="宋体" w:cs="仿宋_GB2312"/>
          <w:b/>
          <w:bCs/>
          <w:color w:val="000000" w:themeColor="text1"/>
          <w:sz w:val="28"/>
          <w:szCs w:val="28"/>
          <w14:textFill>
            <w14:solidFill>
              <w14:schemeClr w14:val="tx1"/>
            </w14:solidFill>
          </w14:textFill>
        </w:rPr>
      </w:pPr>
      <w:r>
        <w:rPr>
          <w:rFonts w:hint="eastAsia" w:ascii="宋体" w:hAnsi="宋体" w:eastAsia="宋体" w:cs="仿宋_GB2312"/>
          <w:b/>
          <w:bCs/>
          <w:color w:val="000000" w:themeColor="text1"/>
          <w:sz w:val="28"/>
          <w:szCs w:val="28"/>
          <w14:textFill>
            <w14:solidFill>
              <w14:schemeClr w14:val="tx1"/>
            </w14:solidFill>
          </w14:textFill>
        </w:rPr>
        <w:t>培训</w:t>
      </w:r>
      <w:r>
        <w:rPr>
          <w:rFonts w:ascii="宋体" w:hAnsi="宋体" w:eastAsia="宋体" w:cs="仿宋_GB2312"/>
          <w:b/>
          <w:bCs/>
          <w:color w:val="000000" w:themeColor="text1"/>
          <w:sz w:val="28"/>
          <w:szCs w:val="28"/>
          <w14:textFill>
            <w14:solidFill>
              <w14:schemeClr w14:val="tx1"/>
            </w14:solidFill>
          </w14:textFill>
        </w:rPr>
        <w:t>收益</w:t>
      </w:r>
    </w:p>
    <w:p>
      <w:pPr>
        <w:tabs>
          <w:tab w:val="left" w:pos="10080"/>
        </w:tabs>
        <w:adjustRightInd w:val="0"/>
        <w:snapToGrid w:val="0"/>
        <w:spacing w:line="380" w:lineRule="exact"/>
        <w:ind w:right="-82" w:rightChars="-39" w:firstLine="512" w:firstLineChars="200"/>
        <w:rPr>
          <w:rFonts w:ascii="宋体" w:hAnsi="宋体" w:eastAsia="宋体"/>
          <w:color w:val="000000"/>
          <w:spacing w:val="8"/>
          <w:sz w:val="24"/>
          <w:szCs w:val="21"/>
        </w:rPr>
      </w:pPr>
      <w:r>
        <w:rPr>
          <w:rFonts w:hint="eastAsia" w:ascii="宋体" w:hAnsi="宋体" w:eastAsia="宋体"/>
          <w:color w:val="000000"/>
          <w:spacing w:val="8"/>
          <w:sz w:val="24"/>
          <w:szCs w:val="21"/>
        </w:rPr>
        <w:t>此证书专门针对从事数据安全治理相关工作的网络安全工作人员，对其进行数据安全治理过程管理、数据安全技术体系设计、数据安全管理体系设计的基本知识和能力培训。</w:t>
      </w:r>
    </w:p>
    <w:p>
      <w:pPr>
        <w:tabs>
          <w:tab w:val="left" w:pos="10080"/>
        </w:tabs>
        <w:adjustRightInd w:val="0"/>
        <w:snapToGrid w:val="0"/>
        <w:spacing w:line="380" w:lineRule="exact"/>
        <w:ind w:right="-82" w:rightChars="-39" w:firstLine="512" w:firstLineChars="200"/>
        <w:rPr>
          <w:rFonts w:ascii="宋体" w:hAnsi="宋体" w:eastAsia="宋体"/>
          <w:color w:val="000000"/>
          <w:spacing w:val="8"/>
          <w:sz w:val="24"/>
          <w:szCs w:val="21"/>
        </w:rPr>
      </w:pPr>
      <w:r>
        <w:rPr>
          <w:rFonts w:hint="eastAsia" w:ascii="宋体" w:hAnsi="宋体" w:eastAsia="宋体"/>
          <w:color w:val="000000"/>
          <w:spacing w:val="8"/>
          <w:sz w:val="24"/>
          <w:szCs w:val="21"/>
        </w:rPr>
        <w:t>CISP-DSG 认证培训是中国信息安全测评中心开发的针对数据安全人才的培养认证，是业界首个针对数据安全治理方向的认证培训。</w:t>
      </w:r>
    </w:p>
    <w:p>
      <w:pPr>
        <w:tabs>
          <w:tab w:val="left" w:pos="10080"/>
        </w:tabs>
        <w:adjustRightInd w:val="0"/>
        <w:snapToGrid w:val="0"/>
        <w:spacing w:line="380" w:lineRule="exact"/>
        <w:ind w:right="-82" w:rightChars="-39" w:firstLine="512" w:firstLineChars="200"/>
        <w:rPr>
          <w:rFonts w:ascii="宋体" w:hAnsi="宋体" w:eastAsia="宋体"/>
          <w:color w:val="000000"/>
          <w:spacing w:val="8"/>
          <w:sz w:val="24"/>
          <w:szCs w:val="21"/>
        </w:rPr>
      </w:pPr>
      <w:r>
        <w:rPr>
          <w:rFonts w:hint="eastAsia" w:ascii="宋体" w:hAnsi="宋体" w:eastAsia="宋体"/>
          <w:color w:val="000000"/>
          <w:spacing w:val="8"/>
          <w:sz w:val="24"/>
          <w:szCs w:val="21"/>
        </w:rPr>
        <w:t>1、针对企业：从决策层到技术层，从业务部门到IT部门，从管理制度到技术支撑，数据安全治理人才需求贯穿企业 各个部门；企业在建设自身数据安全能力时，离不开数据安全专业人员能力建设。</w:t>
      </w:r>
    </w:p>
    <w:p>
      <w:pPr>
        <w:tabs>
          <w:tab w:val="left" w:pos="10080"/>
        </w:tabs>
        <w:adjustRightInd w:val="0"/>
        <w:snapToGrid w:val="0"/>
        <w:spacing w:line="380" w:lineRule="exact"/>
        <w:ind w:right="-82" w:rightChars="-39" w:firstLine="512" w:firstLineChars="200"/>
        <w:rPr>
          <w:rFonts w:ascii="宋体" w:hAnsi="宋体" w:eastAsia="宋体"/>
          <w:color w:val="000000"/>
          <w:spacing w:val="8"/>
          <w:sz w:val="24"/>
          <w:szCs w:val="21"/>
        </w:rPr>
      </w:pPr>
      <w:r>
        <w:rPr>
          <w:rFonts w:hint="eastAsia" w:ascii="宋体" w:hAnsi="宋体" w:eastAsia="宋体"/>
          <w:color w:val="000000"/>
          <w:spacing w:val="8"/>
          <w:sz w:val="24"/>
          <w:szCs w:val="21"/>
        </w:rPr>
        <w:t>2、针对个人：具备数据安全治理过程管理、数据安全技术体系设计、数据安全管理体系设计的基本知识和能力；</w:t>
      </w:r>
    </w:p>
    <w:p>
      <w:pPr>
        <w:tabs>
          <w:tab w:val="left" w:pos="10080"/>
        </w:tabs>
        <w:adjustRightInd w:val="0"/>
        <w:snapToGrid w:val="0"/>
        <w:spacing w:line="380" w:lineRule="exact"/>
        <w:ind w:right="-82" w:rightChars="-39" w:firstLine="512" w:firstLineChars="200"/>
        <w:rPr>
          <w:rFonts w:ascii="宋体" w:hAnsi="宋体" w:eastAsia="宋体"/>
          <w:color w:val="000000"/>
          <w:spacing w:val="8"/>
          <w:sz w:val="24"/>
          <w:szCs w:val="21"/>
        </w:rPr>
      </w:pPr>
      <w:r>
        <w:rPr>
          <w:rFonts w:hint="eastAsia" w:ascii="宋体" w:hAnsi="宋体" w:eastAsia="宋体"/>
          <w:color w:val="000000"/>
          <w:spacing w:val="8"/>
          <w:sz w:val="24"/>
          <w:szCs w:val="21"/>
        </w:rPr>
        <w:t>CISP-DSG是我国目前唯一的国家级数据安全治理专业人员资质认证项目。持证人员将藉此获得个人职业生涯的重要资质；持证人员所在组织的市场竞争力、社会公信力显著增强。</w:t>
      </w:r>
    </w:p>
    <w:p>
      <w:pPr>
        <w:numPr>
          <w:ilvl w:val="0"/>
          <w:numId w:val="2"/>
        </w:numPr>
        <w:adjustRightInd w:val="0"/>
        <w:snapToGrid w:val="0"/>
        <w:spacing w:before="240" w:line="400" w:lineRule="exact"/>
        <w:rPr>
          <w:rFonts w:ascii="宋体" w:hAnsi="宋体" w:eastAsia="宋体" w:cs="仿宋_GB2312"/>
          <w:b/>
          <w:bCs/>
          <w:color w:val="000000" w:themeColor="text1"/>
          <w:sz w:val="28"/>
          <w:szCs w:val="28"/>
          <w14:textFill>
            <w14:solidFill>
              <w14:schemeClr w14:val="tx1"/>
            </w14:solidFill>
          </w14:textFill>
        </w:rPr>
      </w:pPr>
      <w:r>
        <w:rPr>
          <w:rFonts w:hint="eastAsia" w:ascii="宋体" w:hAnsi="宋体" w:eastAsia="宋体" w:cs="仿宋_GB2312"/>
          <w:b/>
          <w:bCs/>
          <w:color w:val="000000" w:themeColor="text1"/>
          <w:sz w:val="28"/>
          <w:szCs w:val="28"/>
          <w14:textFill>
            <w14:solidFill>
              <w14:schemeClr w14:val="tx1"/>
            </w14:solidFill>
          </w14:textFill>
        </w:rPr>
        <w:t>CISP介绍</w:t>
      </w:r>
    </w:p>
    <w:p>
      <w:pPr>
        <w:tabs>
          <w:tab w:val="left" w:pos="10080"/>
        </w:tabs>
        <w:adjustRightInd w:val="0"/>
        <w:snapToGrid w:val="0"/>
        <w:spacing w:line="380" w:lineRule="exact"/>
        <w:ind w:right="-82" w:rightChars="-39" w:firstLine="512" w:firstLineChars="200"/>
        <w:rPr>
          <w:rFonts w:ascii="宋体" w:hAnsi="宋体" w:eastAsia="宋体"/>
          <w:color w:val="000000"/>
          <w:spacing w:val="8"/>
          <w:sz w:val="24"/>
          <w:szCs w:val="21"/>
        </w:rPr>
      </w:pPr>
      <w:r>
        <w:rPr>
          <w:rFonts w:hint="eastAsia" w:ascii="宋体" w:hAnsi="宋体" w:eastAsia="宋体"/>
          <w:color w:val="000000"/>
          <w:spacing w:val="8"/>
          <w:sz w:val="24"/>
          <w:szCs w:val="21"/>
        </w:rPr>
        <w:t xml:space="preserve">注册信息安全专业人员-数据安全治理专业人员，英文为Certified Information Security Professional - Data Security Governance，简称 CISP-DSG。证书持有人员主要从事数据安全治理相关工作，具有数据安全治理过程管理、数据安全技术体系设计、数据安全管理体系设计的基本知识和能力。 </w:t>
      </w:r>
    </w:p>
    <w:p>
      <w:pPr>
        <w:tabs>
          <w:tab w:val="left" w:pos="10080"/>
        </w:tabs>
        <w:adjustRightInd w:val="0"/>
        <w:snapToGrid w:val="0"/>
        <w:spacing w:line="380" w:lineRule="exact"/>
        <w:ind w:right="-82" w:rightChars="-39" w:firstLine="512" w:firstLineChars="200"/>
        <w:rPr>
          <w:rFonts w:ascii="宋体" w:hAnsi="宋体" w:eastAsia="宋体"/>
          <w:color w:val="000000"/>
          <w:spacing w:val="8"/>
          <w:sz w:val="24"/>
          <w:szCs w:val="21"/>
        </w:rPr>
      </w:pPr>
      <w:r>
        <w:rPr>
          <w:rFonts w:hint="eastAsia" w:ascii="宋体" w:hAnsi="宋体" w:eastAsia="宋体"/>
          <w:color w:val="000000"/>
          <w:spacing w:val="8"/>
          <w:sz w:val="24"/>
          <w:szCs w:val="21"/>
        </w:rPr>
        <w:t>CISP-DSG由中国信息安全评测中心负责能力评估与资质审核，结合我国网络基础设施和重要信息系统安全保障的实际需求，以知识体系的全面性和实用性为原则，明确规定了数据安全治理人员应当掌握的知识要点。</w:t>
      </w:r>
    </w:p>
    <w:p>
      <w:pPr>
        <w:numPr>
          <w:ilvl w:val="0"/>
          <w:numId w:val="2"/>
        </w:numPr>
        <w:adjustRightInd w:val="0"/>
        <w:snapToGrid w:val="0"/>
        <w:spacing w:before="240" w:line="400" w:lineRule="exact"/>
        <w:rPr>
          <w:rFonts w:ascii="宋体" w:hAnsi="宋体" w:eastAsia="宋体" w:cs="仿宋_GB2312"/>
          <w:b/>
          <w:bCs/>
          <w:color w:val="000000" w:themeColor="text1"/>
          <w:sz w:val="28"/>
          <w:szCs w:val="28"/>
          <w14:textFill>
            <w14:solidFill>
              <w14:schemeClr w14:val="tx1"/>
            </w14:solidFill>
          </w14:textFill>
        </w:rPr>
      </w:pPr>
      <w:r>
        <w:rPr>
          <w:rFonts w:hint="eastAsia" w:ascii="宋体" w:hAnsi="宋体" w:eastAsia="宋体" w:cs="仿宋_GB2312"/>
          <w:b/>
          <w:bCs/>
          <w:color w:val="000000" w:themeColor="text1"/>
          <w:sz w:val="28"/>
          <w:szCs w:val="28"/>
          <w14:textFill>
            <w14:solidFill>
              <w14:schemeClr w14:val="tx1"/>
            </w14:solidFill>
          </w14:textFill>
        </w:rPr>
        <w:t>组织</w:t>
      </w:r>
      <w:r>
        <w:rPr>
          <w:rFonts w:ascii="宋体" w:hAnsi="宋体" w:eastAsia="宋体" w:cs="仿宋_GB2312"/>
          <w:b/>
          <w:bCs/>
          <w:color w:val="000000" w:themeColor="text1"/>
          <w:sz w:val="28"/>
          <w:szCs w:val="28"/>
          <w14:textFill>
            <w14:solidFill>
              <w14:schemeClr w14:val="tx1"/>
            </w14:solidFill>
          </w14:textFill>
        </w:rPr>
        <w:t>形式</w:t>
      </w:r>
    </w:p>
    <w:p>
      <w:pPr>
        <w:tabs>
          <w:tab w:val="left" w:pos="10080"/>
        </w:tabs>
        <w:adjustRightInd w:val="0"/>
        <w:snapToGrid w:val="0"/>
        <w:spacing w:before="240" w:line="380" w:lineRule="exact"/>
        <w:ind w:right="-82" w:rightChars="-39" w:firstLine="512" w:firstLineChars="200"/>
        <w:rPr>
          <w:rFonts w:ascii="宋体" w:hAnsi="宋体" w:eastAsia="宋体"/>
          <w:color w:val="000000"/>
          <w:spacing w:val="8"/>
          <w:sz w:val="24"/>
          <w:szCs w:val="21"/>
        </w:rPr>
      </w:pPr>
      <w:r>
        <w:rPr>
          <w:rFonts w:hint="eastAsia" w:ascii="宋体" w:hAnsi="宋体" w:eastAsia="宋体"/>
          <w:color w:val="000000"/>
          <w:spacing w:val="8"/>
          <w:sz w:val="24"/>
          <w:szCs w:val="21"/>
        </w:rPr>
        <w:t>指导单位：中国信息安全测评中心</w:t>
      </w:r>
    </w:p>
    <w:p>
      <w:pPr>
        <w:tabs>
          <w:tab w:val="left" w:pos="10080"/>
        </w:tabs>
        <w:adjustRightInd w:val="0"/>
        <w:snapToGrid w:val="0"/>
        <w:spacing w:before="240" w:line="380" w:lineRule="exact"/>
        <w:ind w:right="-82" w:rightChars="-39" w:firstLine="512" w:firstLineChars="200"/>
        <w:rPr>
          <w:rFonts w:ascii="宋体" w:hAnsi="宋体" w:eastAsia="宋体"/>
          <w:color w:val="000000"/>
          <w:spacing w:val="8"/>
          <w:sz w:val="24"/>
          <w:szCs w:val="21"/>
        </w:rPr>
      </w:pPr>
      <w:r>
        <w:rPr>
          <w:rFonts w:hint="eastAsia" w:ascii="宋体" w:hAnsi="宋体" w:eastAsia="宋体"/>
          <w:color w:val="000000"/>
          <w:spacing w:val="8"/>
          <w:sz w:val="24"/>
          <w:szCs w:val="21"/>
        </w:rPr>
        <w:t>主办单位：北京中培伟业管理咨询有限公司</w:t>
      </w:r>
    </w:p>
    <w:p>
      <w:pPr>
        <w:numPr>
          <w:ilvl w:val="0"/>
          <w:numId w:val="2"/>
        </w:numPr>
        <w:adjustRightInd w:val="0"/>
        <w:snapToGrid w:val="0"/>
        <w:spacing w:before="240" w:line="400" w:lineRule="exact"/>
        <w:rPr>
          <w:rFonts w:ascii="宋体" w:hAnsi="宋体" w:eastAsia="宋体" w:cs="仿宋_GB2312"/>
          <w:b/>
          <w:bCs/>
          <w:color w:val="000000" w:themeColor="text1"/>
          <w:sz w:val="28"/>
          <w:szCs w:val="28"/>
          <w14:textFill>
            <w14:solidFill>
              <w14:schemeClr w14:val="tx1"/>
            </w14:solidFill>
          </w14:textFill>
        </w:rPr>
      </w:pPr>
      <w:r>
        <w:rPr>
          <w:rFonts w:ascii="宋体" w:hAnsi="宋体" w:eastAsia="宋体" w:cs="仿宋_GB2312"/>
          <w:b/>
          <w:bCs/>
          <w:color w:val="000000" w:themeColor="text1"/>
          <w:sz w:val="28"/>
          <w:szCs w:val="28"/>
          <w14:textFill>
            <w14:solidFill>
              <w14:schemeClr w14:val="tx1"/>
            </w14:solidFill>
          </w14:textFill>
        </w:rPr>
        <w:t>培训</w:t>
      </w:r>
      <w:r>
        <w:rPr>
          <w:rFonts w:hint="eastAsia" w:ascii="宋体" w:hAnsi="宋体" w:eastAsia="宋体" w:cs="仿宋_GB2312"/>
          <w:b/>
          <w:bCs/>
          <w:color w:val="000000" w:themeColor="text1"/>
          <w:sz w:val="28"/>
          <w:szCs w:val="28"/>
          <w14:textFill>
            <w14:solidFill>
              <w14:schemeClr w14:val="tx1"/>
            </w14:solidFill>
          </w14:textFill>
        </w:rPr>
        <w:t>对象</w:t>
      </w:r>
    </w:p>
    <w:p>
      <w:pPr>
        <w:tabs>
          <w:tab w:val="left" w:pos="10080"/>
        </w:tabs>
        <w:adjustRightInd w:val="0"/>
        <w:snapToGrid w:val="0"/>
        <w:spacing w:line="400" w:lineRule="exact"/>
        <w:ind w:right="-82" w:rightChars="-39" w:firstLine="512" w:firstLineChars="200"/>
        <w:rPr>
          <w:rFonts w:ascii="宋体" w:hAnsi="宋体" w:eastAsia="宋体"/>
          <w:color w:val="000000" w:themeColor="text1"/>
          <w:spacing w:val="8"/>
          <w:sz w:val="24"/>
          <w:szCs w:val="24"/>
          <w14:textFill>
            <w14:solidFill>
              <w14:schemeClr w14:val="tx1"/>
            </w14:solidFill>
          </w14:textFill>
        </w:rPr>
      </w:pPr>
      <w:r>
        <w:rPr>
          <w:rFonts w:hint="eastAsia" w:ascii="宋体" w:hAnsi="宋体" w:eastAsia="宋体"/>
          <w:color w:val="000000" w:themeColor="text1"/>
          <w:spacing w:val="8"/>
          <w:sz w:val="24"/>
          <w:szCs w:val="24"/>
          <w14:textFill>
            <w14:solidFill>
              <w14:schemeClr w14:val="tx1"/>
            </w14:solidFill>
          </w14:textFill>
        </w:rPr>
        <w:t>1、企业信息安全负责人、信息安全管理人员、数据管理人员、安全监管人员；</w:t>
      </w:r>
    </w:p>
    <w:p>
      <w:pPr>
        <w:tabs>
          <w:tab w:val="left" w:pos="10080"/>
        </w:tabs>
        <w:adjustRightInd w:val="0"/>
        <w:snapToGrid w:val="0"/>
        <w:spacing w:line="400" w:lineRule="exact"/>
        <w:ind w:right="-82" w:rightChars="-39" w:firstLine="512" w:firstLineChars="200"/>
        <w:rPr>
          <w:rFonts w:ascii="宋体" w:hAnsi="宋体" w:eastAsia="宋体"/>
          <w:color w:val="000000" w:themeColor="text1"/>
          <w:spacing w:val="8"/>
          <w:sz w:val="24"/>
          <w:szCs w:val="24"/>
          <w14:textFill>
            <w14:solidFill>
              <w14:schemeClr w14:val="tx1"/>
            </w14:solidFill>
          </w14:textFill>
        </w:rPr>
      </w:pPr>
      <w:r>
        <w:rPr>
          <w:rFonts w:hint="eastAsia" w:ascii="宋体" w:hAnsi="宋体" w:eastAsia="宋体"/>
          <w:color w:val="000000" w:themeColor="text1"/>
          <w:spacing w:val="8"/>
          <w:sz w:val="24"/>
          <w:szCs w:val="24"/>
          <w14:textFill>
            <w14:solidFill>
              <w14:schemeClr w14:val="tx1"/>
            </w14:solidFill>
          </w14:textFill>
        </w:rPr>
        <w:t>2、数据安全部门工作人员、大数据部门的工作人员、数据信息使用者；</w:t>
      </w:r>
    </w:p>
    <w:p>
      <w:pPr>
        <w:tabs>
          <w:tab w:val="left" w:pos="10080"/>
        </w:tabs>
        <w:adjustRightInd w:val="0"/>
        <w:snapToGrid w:val="0"/>
        <w:spacing w:line="400" w:lineRule="exact"/>
        <w:ind w:right="-82" w:rightChars="-39" w:firstLine="512" w:firstLineChars="200"/>
        <w:rPr>
          <w:rFonts w:ascii="宋体" w:hAnsi="宋体" w:eastAsia="宋体"/>
          <w:color w:val="000000" w:themeColor="text1"/>
          <w:spacing w:val="8"/>
          <w:sz w:val="24"/>
          <w:szCs w:val="24"/>
          <w14:textFill>
            <w14:solidFill>
              <w14:schemeClr w14:val="tx1"/>
            </w14:solidFill>
          </w14:textFill>
        </w:rPr>
      </w:pPr>
      <w:r>
        <w:rPr>
          <w:rFonts w:hint="eastAsia" w:ascii="宋体" w:hAnsi="宋体" w:eastAsia="宋体"/>
          <w:color w:val="000000" w:themeColor="text1"/>
          <w:spacing w:val="8"/>
          <w:sz w:val="24"/>
          <w:szCs w:val="24"/>
          <w14:textFill>
            <w14:solidFill>
              <w14:schemeClr w14:val="tx1"/>
            </w14:solidFill>
          </w14:textFill>
        </w:rPr>
        <w:t>3、风险管理人员、安全审计人员、运维人员、技术支持人员等。</w:t>
      </w:r>
    </w:p>
    <w:p>
      <w:pPr>
        <w:numPr>
          <w:ilvl w:val="0"/>
          <w:numId w:val="2"/>
        </w:numPr>
        <w:adjustRightInd w:val="0"/>
        <w:snapToGrid w:val="0"/>
        <w:spacing w:before="240" w:line="400" w:lineRule="exact"/>
        <w:rPr>
          <w:rFonts w:ascii="宋体" w:hAnsi="宋体" w:eastAsia="宋体" w:cs="仿宋_GB2312"/>
          <w:b/>
          <w:bCs/>
          <w:color w:val="000000" w:themeColor="text1"/>
          <w:sz w:val="28"/>
          <w:szCs w:val="28"/>
          <w14:textFill>
            <w14:solidFill>
              <w14:schemeClr w14:val="tx1"/>
            </w14:solidFill>
          </w14:textFill>
        </w:rPr>
      </w:pPr>
      <w:r>
        <w:rPr>
          <w:rFonts w:hint="eastAsia" w:ascii="宋体" w:hAnsi="宋体" w:eastAsia="宋体" w:cs="仿宋_GB2312"/>
          <w:b/>
          <w:bCs/>
          <w:color w:val="000000" w:themeColor="text1"/>
          <w:sz w:val="28"/>
          <w:szCs w:val="28"/>
          <w14:textFill>
            <w14:solidFill>
              <w14:schemeClr w14:val="tx1"/>
            </w14:solidFill>
          </w14:textFill>
        </w:rPr>
        <w:t>日程安排</w:t>
      </w:r>
    </w:p>
    <w:p>
      <w:pPr>
        <w:tabs>
          <w:tab w:val="left" w:pos="10080"/>
        </w:tabs>
        <w:adjustRightInd w:val="0"/>
        <w:snapToGrid w:val="0"/>
        <w:spacing w:line="400" w:lineRule="exact"/>
        <w:ind w:right="-82" w:rightChars="-39" w:firstLine="512" w:firstLineChars="200"/>
        <w:rPr>
          <w:rFonts w:ascii="宋体" w:hAnsi="宋体" w:eastAsia="宋体"/>
          <w:color w:val="000000" w:themeColor="text1"/>
          <w:spacing w:val="8"/>
          <w:sz w:val="24"/>
          <w:szCs w:val="24"/>
          <w14:textFill>
            <w14:solidFill>
              <w14:schemeClr w14:val="tx1"/>
            </w14:solidFill>
          </w14:textFill>
        </w:rPr>
      </w:pPr>
      <w:r>
        <w:rPr>
          <w:rFonts w:hint="eastAsia" w:ascii="宋体" w:hAnsi="宋体" w:eastAsia="宋体"/>
          <w:color w:val="000000" w:themeColor="text1"/>
          <w:spacing w:val="8"/>
          <w:sz w:val="24"/>
          <w:szCs w:val="24"/>
          <w14:textFill>
            <w14:solidFill>
              <w14:schemeClr w14:val="tx1"/>
            </w14:solidFill>
          </w14:textFill>
        </w:rPr>
        <w:t>在整个注册信息安全专业人员-数据安全治理专业人员（CISP-DSG）的知识体系结构中，共包括信息安全知识、数据安全基础知识、数据安全技术体系、数据安全治理及保障体系这四个知识类，每个知识类根据其逻辑划分为多个知识体，每个知识体包含多个知识域，每个知识域由一个或多个知识子域组成。</w:t>
      </w:r>
    </w:p>
    <w:p>
      <w:pPr>
        <w:tabs>
          <w:tab w:val="left" w:pos="10080"/>
        </w:tabs>
        <w:adjustRightInd w:val="0"/>
        <w:snapToGrid w:val="0"/>
        <w:spacing w:line="400" w:lineRule="exact"/>
        <w:ind w:right="-82" w:rightChars="-39" w:firstLine="512" w:firstLineChars="200"/>
        <w:rPr>
          <w:rFonts w:ascii="宋体" w:hAnsi="宋体" w:eastAsia="宋体"/>
          <w:color w:val="000000" w:themeColor="text1"/>
          <w:spacing w:val="8"/>
          <w:sz w:val="24"/>
          <w:szCs w:val="24"/>
          <w14:textFill>
            <w14:solidFill>
              <w14:schemeClr w14:val="tx1"/>
            </w14:solidFill>
          </w14:textFill>
        </w:rPr>
      </w:pPr>
      <w:r>
        <w:rPr>
          <w:rFonts w:hint="eastAsia" w:ascii="宋体" w:hAnsi="宋体" w:eastAsia="宋体"/>
          <w:color w:val="000000" w:themeColor="text1"/>
          <w:spacing w:val="8"/>
          <w:sz w:val="24"/>
          <w:szCs w:val="24"/>
          <w14:textFill>
            <w14:solidFill>
              <w14:schemeClr w14:val="tx1"/>
            </w14:solidFill>
          </w14:textFill>
        </w:rPr>
        <w:t>CISP-DSG 知识体系结构共包含四个知识类，分别为：</w:t>
      </w:r>
    </w:p>
    <w:p>
      <w:pPr>
        <w:tabs>
          <w:tab w:val="left" w:pos="10080"/>
        </w:tabs>
        <w:adjustRightInd w:val="0"/>
        <w:snapToGrid w:val="0"/>
        <w:spacing w:line="400" w:lineRule="exact"/>
        <w:ind w:right="-82" w:rightChars="-39" w:firstLine="512" w:firstLineChars="200"/>
        <w:rPr>
          <w:rFonts w:ascii="宋体" w:hAnsi="宋体" w:eastAsia="宋体"/>
          <w:color w:val="000000" w:themeColor="text1"/>
          <w:spacing w:val="8"/>
          <w:sz w:val="24"/>
          <w:szCs w:val="24"/>
          <w14:textFill>
            <w14:solidFill>
              <w14:schemeClr w14:val="tx1"/>
            </w14:solidFill>
          </w14:textFill>
        </w:rPr>
      </w:pPr>
      <w:r>
        <w:rPr>
          <w:rFonts w:ascii="Segoe UI Emoji" w:hAnsi="Segoe UI Emoji" w:eastAsia="宋体" w:cs="Segoe UI Emoji"/>
          <w:color w:val="000000" w:themeColor="text1"/>
          <w:spacing w:val="8"/>
          <w:sz w:val="24"/>
          <w:szCs w:val="24"/>
          <w14:textFill>
            <w14:solidFill>
              <w14:schemeClr w14:val="tx1"/>
            </w14:solidFill>
          </w14:textFill>
        </w:rPr>
        <w:t>⚫</w:t>
      </w:r>
      <w:r>
        <w:rPr>
          <w:rFonts w:ascii="宋体" w:hAnsi="宋体" w:eastAsia="宋体"/>
          <w:color w:val="000000" w:themeColor="text1"/>
          <w:spacing w:val="8"/>
          <w:sz w:val="24"/>
          <w:szCs w:val="24"/>
          <w14:textFill>
            <w14:solidFill>
              <w14:schemeClr w14:val="tx1"/>
            </w14:solidFill>
          </w14:textFill>
        </w:rPr>
        <w:t xml:space="preserve"> </w:t>
      </w:r>
      <w:r>
        <w:rPr>
          <w:rFonts w:hint="eastAsia" w:ascii="宋体" w:hAnsi="宋体" w:eastAsia="宋体"/>
          <w:color w:val="000000" w:themeColor="text1"/>
          <w:spacing w:val="8"/>
          <w:sz w:val="24"/>
          <w:szCs w:val="24"/>
          <w14:textFill>
            <w14:solidFill>
              <w14:schemeClr w14:val="tx1"/>
            </w14:solidFill>
          </w14:textFill>
        </w:rPr>
        <w:t>信息安全知识：主要包括信息安全保障、信息安全评估、网络安全监管、信息安全支撑技术相关的知识。</w:t>
      </w:r>
    </w:p>
    <w:p>
      <w:pPr>
        <w:tabs>
          <w:tab w:val="left" w:pos="10080"/>
        </w:tabs>
        <w:adjustRightInd w:val="0"/>
        <w:snapToGrid w:val="0"/>
        <w:spacing w:line="400" w:lineRule="exact"/>
        <w:ind w:right="-82" w:rightChars="-39" w:firstLine="512" w:firstLineChars="200"/>
        <w:rPr>
          <w:rFonts w:ascii="宋体" w:hAnsi="宋体" w:eastAsia="宋体"/>
          <w:color w:val="000000" w:themeColor="text1"/>
          <w:spacing w:val="8"/>
          <w:sz w:val="24"/>
          <w:szCs w:val="24"/>
          <w14:textFill>
            <w14:solidFill>
              <w14:schemeClr w14:val="tx1"/>
            </w14:solidFill>
          </w14:textFill>
        </w:rPr>
      </w:pPr>
      <w:r>
        <w:rPr>
          <w:rFonts w:ascii="Segoe UI Emoji" w:hAnsi="Segoe UI Emoji" w:eastAsia="宋体" w:cs="Segoe UI Emoji"/>
          <w:color w:val="000000" w:themeColor="text1"/>
          <w:spacing w:val="8"/>
          <w:sz w:val="24"/>
          <w:szCs w:val="24"/>
          <w14:textFill>
            <w14:solidFill>
              <w14:schemeClr w14:val="tx1"/>
            </w14:solidFill>
          </w14:textFill>
        </w:rPr>
        <w:t>⚫</w:t>
      </w:r>
      <w:r>
        <w:rPr>
          <w:rFonts w:ascii="宋体" w:hAnsi="宋体" w:eastAsia="宋体"/>
          <w:color w:val="000000" w:themeColor="text1"/>
          <w:spacing w:val="8"/>
          <w:sz w:val="24"/>
          <w:szCs w:val="24"/>
          <w14:textFill>
            <w14:solidFill>
              <w14:schemeClr w14:val="tx1"/>
            </w14:solidFill>
          </w14:textFill>
        </w:rPr>
        <w:t xml:space="preserve"> </w:t>
      </w:r>
      <w:r>
        <w:rPr>
          <w:rFonts w:hint="eastAsia" w:ascii="宋体" w:hAnsi="宋体" w:eastAsia="宋体"/>
          <w:color w:val="000000" w:themeColor="text1"/>
          <w:spacing w:val="8"/>
          <w:sz w:val="24"/>
          <w:szCs w:val="24"/>
          <w14:textFill>
            <w14:solidFill>
              <w14:schemeClr w14:val="tx1"/>
            </w14:solidFill>
          </w14:textFill>
        </w:rPr>
        <w:t>数据安全基础体系：主要包括结构化数据应用、非结构化数据应用、大数据应用、数据安全基础相关的技术知识。</w:t>
      </w:r>
    </w:p>
    <w:p>
      <w:pPr>
        <w:tabs>
          <w:tab w:val="left" w:pos="10080"/>
        </w:tabs>
        <w:adjustRightInd w:val="0"/>
        <w:snapToGrid w:val="0"/>
        <w:spacing w:line="400" w:lineRule="exact"/>
        <w:ind w:right="-82" w:rightChars="-39" w:firstLine="512" w:firstLineChars="200"/>
        <w:rPr>
          <w:rFonts w:ascii="宋体" w:hAnsi="宋体" w:eastAsia="宋体"/>
          <w:color w:val="000000" w:themeColor="text1"/>
          <w:spacing w:val="8"/>
          <w:sz w:val="24"/>
          <w:szCs w:val="24"/>
          <w14:textFill>
            <w14:solidFill>
              <w14:schemeClr w14:val="tx1"/>
            </w14:solidFill>
          </w14:textFill>
        </w:rPr>
      </w:pPr>
      <w:r>
        <w:rPr>
          <w:rFonts w:ascii="Segoe UI Emoji" w:hAnsi="Segoe UI Emoji" w:eastAsia="宋体" w:cs="Segoe UI Emoji"/>
          <w:color w:val="000000" w:themeColor="text1"/>
          <w:spacing w:val="8"/>
          <w:sz w:val="24"/>
          <w:szCs w:val="24"/>
          <w14:textFill>
            <w14:solidFill>
              <w14:schemeClr w14:val="tx1"/>
            </w14:solidFill>
          </w14:textFill>
        </w:rPr>
        <w:t>⚫</w:t>
      </w:r>
      <w:r>
        <w:rPr>
          <w:rFonts w:ascii="宋体" w:hAnsi="宋体" w:eastAsia="宋体"/>
          <w:color w:val="000000" w:themeColor="text1"/>
          <w:spacing w:val="8"/>
          <w:sz w:val="24"/>
          <w:szCs w:val="24"/>
          <w14:textFill>
            <w14:solidFill>
              <w14:schemeClr w14:val="tx1"/>
            </w14:solidFill>
          </w14:textFill>
        </w:rPr>
        <w:t xml:space="preserve"> </w:t>
      </w:r>
      <w:r>
        <w:rPr>
          <w:rFonts w:hint="eastAsia" w:ascii="宋体" w:hAnsi="宋体" w:eastAsia="宋体"/>
          <w:color w:val="000000" w:themeColor="text1"/>
          <w:spacing w:val="8"/>
          <w:sz w:val="24"/>
          <w:szCs w:val="24"/>
          <w14:textFill>
            <w14:solidFill>
              <w14:schemeClr w14:val="tx1"/>
            </w14:solidFill>
          </w14:textFill>
        </w:rPr>
        <w:t>数据安全技术体系：主要包括数据防泄露技术、数据库安全技术、数据可用性保障技术、大数据安全防护技术相关知识和实践。</w:t>
      </w:r>
    </w:p>
    <w:p>
      <w:pPr>
        <w:tabs>
          <w:tab w:val="left" w:pos="10080"/>
        </w:tabs>
        <w:adjustRightInd w:val="0"/>
        <w:snapToGrid w:val="0"/>
        <w:spacing w:line="400" w:lineRule="exact"/>
        <w:ind w:right="-82" w:rightChars="-39" w:firstLine="512" w:firstLineChars="200"/>
        <w:rPr>
          <w:rFonts w:ascii="宋体" w:hAnsi="宋体" w:eastAsia="宋体"/>
          <w:color w:val="000000" w:themeColor="text1"/>
          <w:spacing w:val="8"/>
          <w:sz w:val="24"/>
          <w:szCs w:val="24"/>
          <w14:textFill>
            <w14:solidFill>
              <w14:schemeClr w14:val="tx1"/>
            </w14:solidFill>
          </w14:textFill>
        </w:rPr>
      </w:pPr>
      <w:r>
        <w:rPr>
          <w:rFonts w:ascii="Segoe UI Emoji" w:hAnsi="Segoe UI Emoji" w:eastAsia="宋体" w:cs="Segoe UI Emoji"/>
          <w:color w:val="000000" w:themeColor="text1"/>
          <w:spacing w:val="8"/>
          <w:sz w:val="24"/>
          <w:szCs w:val="24"/>
          <w14:textFill>
            <w14:solidFill>
              <w14:schemeClr w14:val="tx1"/>
            </w14:solidFill>
          </w14:textFill>
        </w:rPr>
        <w:t>⚫</w:t>
      </w:r>
      <w:r>
        <w:rPr>
          <w:rFonts w:ascii="宋体" w:hAnsi="宋体" w:eastAsia="宋体"/>
          <w:color w:val="000000" w:themeColor="text1"/>
          <w:spacing w:val="8"/>
          <w:sz w:val="24"/>
          <w:szCs w:val="24"/>
          <w14:textFill>
            <w14:solidFill>
              <w14:schemeClr w14:val="tx1"/>
            </w14:solidFill>
          </w14:textFill>
        </w:rPr>
        <w:t xml:space="preserve"> </w:t>
      </w:r>
      <w:r>
        <w:rPr>
          <w:rFonts w:hint="eastAsia" w:ascii="宋体" w:hAnsi="宋体" w:eastAsia="宋体"/>
          <w:color w:val="000000" w:themeColor="text1"/>
          <w:spacing w:val="8"/>
          <w:sz w:val="24"/>
          <w:szCs w:val="24"/>
          <w14:textFill>
            <w14:solidFill>
              <w14:schemeClr w14:val="tx1"/>
            </w14:solidFill>
          </w14:textFill>
        </w:rPr>
        <w:t>数据安全治理与保障体系：主要包括数据安全治理与保障框架、数据安全管理要求、数据安全评估、数据安全策略要求、数据安全技术要求、数据安全合规评测相关技术知识和实践。</w:t>
      </w:r>
    </w:p>
    <w:p>
      <w:pPr>
        <w:tabs>
          <w:tab w:val="left" w:pos="10080"/>
        </w:tabs>
        <w:adjustRightInd w:val="0"/>
        <w:snapToGrid w:val="0"/>
        <w:spacing w:line="400" w:lineRule="exact"/>
        <w:ind w:right="-82" w:rightChars="-39" w:firstLine="512" w:firstLineChars="200"/>
        <w:rPr>
          <w:rFonts w:ascii="宋体" w:hAnsi="宋体" w:eastAsia="宋体"/>
          <w:color w:val="000000" w:themeColor="text1"/>
          <w:spacing w:val="8"/>
          <w:sz w:val="24"/>
          <w:szCs w:val="24"/>
          <w14:textFill>
            <w14:solidFill>
              <w14:schemeClr w14:val="tx1"/>
            </w14:solidFill>
          </w14:textFill>
        </w:rPr>
      </w:pPr>
      <w:r>
        <w:rPr>
          <w:rFonts w:hint="eastAsia" w:ascii="宋体" w:hAnsi="宋体" w:eastAsia="宋体"/>
          <w:color w:val="000000" w:themeColor="text1"/>
          <w:spacing w:val="8"/>
          <w:sz w:val="24"/>
          <w:szCs w:val="24"/>
          <w14:textFill>
            <w14:solidFill>
              <w14:schemeClr w14:val="tx1"/>
            </w14:solidFill>
          </w14:textFill>
        </w:rPr>
        <w:t>授课教师为CISP-DSG考试中心课程研发专家。</w:t>
      </w:r>
    </w:p>
    <w:p>
      <w:pPr>
        <w:tabs>
          <w:tab w:val="left" w:pos="10080"/>
        </w:tabs>
        <w:adjustRightInd w:val="0"/>
        <w:snapToGrid w:val="0"/>
        <w:spacing w:line="400" w:lineRule="exact"/>
        <w:ind w:right="-82" w:rightChars="-39" w:firstLine="512" w:firstLineChars="200"/>
        <w:rPr>
          <w:rFonts w:ascii="宋体" w:hAnsi="宋体" w:eastAsia="宋体"/>
          <w:color w:val="000000" w:themeColor="text1"/>
          <w:spacing w:val="8"/>
          <w:sz w:val="24"/>
          <w:szCs w:val="24"/>
          <w14:textFill>
            <w14:solidFill>
              <w14:schemeClr w14:val="tx1"/>
            </w14:solidFill>
          </w14:textFill>
        </w:rPr>
      </w:pPr>
      <w:r>
        <w:rPr>
          <w:rFonts w:hint="eastAsia" w:ascii="宋体" w:hAnsi="宋体" w:eastAsia="宋体"/>
          <w:color w:val="000000" w:themeColor="text1"/>
          <w:spacing w:val="8"/>
          <w:sz w:val="24"/>
          <w:szCs w:val="24"/>
          <w14:textFill>
            <w14:solidFill>
              <w14:schemeClr w14:val="tx1"/>
            </w14:solidFill>
          </w14:textFill>
        </w:rPr>
        <w:t>课程体系严格遵照中国信息安全测评中心的课程大纲要求，具体培训课程设置如下：</w:t>
      </w:r>
    </w:p>
    <w:p>
      <w:pPr>
        <w:tabs>
          <w:tab w:val="left" w:pos="10080"/>
        </w:tabs>
        <w:adjustRightInd w:val="0"/>
        <w:snapToGrid w:val="0"/>
        <w:spacing w:line="400" w:lineRule="exact"/>
        <w:ind w:right="-82" w:rightChars="-39" w:firstLine="512" w:firstLineChars="200"/>
        <w:rPr>
          <w:rFonts w:ascii="宋体" w:hAnsi="宋体" w:eastAsia="宋体"/>
          <w:color w:val="000000" w:themeColor="text1"/>
          <w:spacing w:val="8"/>
          <w:sz w:val="24"/>
          <w:szCs w:val="24"/>
          <w14:textFill>
            <w14:solidFill>
              <w14:schemeClr w14:val="tx1"/>
            </w14:solidFill>
          </w14:textFill>
        </w:rPr>
      </w:pPr>
    </w:p>
    <w:tbl>
      <w:tblPr>
        <w:tblStyle w:val="8"/>
        <w:tblpPr w:leftFromText="180" w:rightFromText="180" w:vertAnchor="text" w:tblpXSpec="center" w:tblpY="1"/>
        <w:tblOverlap w:val="never"/>
        <w:tblW w:w="83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1555"/>
        <w:gridCol w:w="2409"/>
        <w:gridCol w:w="4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32" w:hRule="atLeast"/>
        </w:trPr>
        <w:tc>
          <w:tcPr>
            <w:tcW w:w="1555" w:type="dxa"/>
            <w:shd w:val="clear" w:color="auto" w:fill="FFFFFF"/>
            <w:vAlign w:val="center"/>
          </w:tcPr>
          <w:p>
            <w:pPr>
              <w:autoSpaceDE w:val="0"/>
              <w:autoSpaceDN w:val="0"/>
              <w:adjustRightInd w:val="0"/>
              <w:jc w:val="center"/>
              <w:rPr>
                <w:rFonts w:ascii="宋体" w:hAnsi="宋体" w:eastAsia="宋体"/>
                <w:color w:val="000000" w:themeColor="text1"/>
                <w:spacing w:val="8"/>
                <w:sz w:val="24"/>
                <w:szCs w:val="24"/>
                <w14:textFill>
                  <w14:solidFill>
                    <w14:schemeClr w14:val="tx1"/>
                  </w14:solidFill>
                </w14:textFill>
              </w:rPr>
            </w:pPr>
            <w:r>
              <w:rPr>
                <w:rFonts w:hint="eastAsia" w:ascii="宋体" w:hAnsi="宋体" w:eastAsia="宋体"/>
                <w:color w:val="000000" w:themeColor="text1"/>
                <w:spacing w:val="8"/>
                <w:sz w:val="24"/>
                <w:szCs w:val="24"/>
                <w14:textFill>
                  <w14:solidFill>
                    <w14:schemeClr w14:val="tx1"/>
                  </w14:solidFill>
                </w14:textFill>
              </w:rPr>
              <w:t>时间</w:t>
            </w:r>
          </w:p>
        </w:tc>
        <w:tc>
          <w:tcPr>
            <w:tcW w:w="2409" w:type="dxa"/>
            <w:shd w:val="clear" w:color="auto" w:fill="FFFFFF"/>
            <w:vAlign w:val="center"/>
          </w:tcPr>
          <w:p>
            <w:pPr>
              <w:autoSpaceDE w:val="0"/>
              <w:autoSpaceDN w:val="0"/>
              <w:adjustRightInd w:val="0"/>
              <w:jc w:val="center"/>
              <w:rPr>
                <w:rFonts w:ascii="宋体" w:hAnsi="宋体" w:eastAsia="宋体"/>
                <w:color w:val="000000" w:themeColor="text1"/>
                <w:spacing w:val="8"/>
                <w:sz w:val="24"/>
                <w:szCs w:val="24"/>
                <w14:textFill>
                  <w14:solidFill>
                    <w14:schemeClr w14:val="tx1"/>
                  </w14:solidFill>
                </w14:textFill>
              </w:rPr>
            </w:pPr>
            <w:r>
              <w:rPr>
                <w:rFonts w:hint="eastAsia" w:ascii="宋体" w:hAnsi="宋体" w:eastAsia="宋体"/>
                <w:color w:val="000000" w:themeColor="text1"/>
                <w:spacing w:val="8"/>
                <w:sz w:val="24"/>
                <w:szCs w:val="24"/>
                <w14:textFill>
                  <w14:solidFill>
                    <w14:schemeClr w14:val="tx1"/>
                  </w14:solidFill>
                </w14:textFill>
              </w:rPr>
              <w:t>课程名称</w:t>
            </w:r>
          </w:p>
        </w:tc>
        <w:tc>
          <w:tcPr>
            <w:tcW w:w="4405" w:type="dxa"/>
            <w:shd w:val="clear" w:color="auto" w:fill="FFFFFF"/>
            <w:vAlign w:val="center"/>
          </w:tcPr>
          <w:p>
            <w:pPr>
              <w:autoSpaceDE w:val="0"/>
              <w:autoSpaceDN w:val="0"/>
              <w:adjustRightInd w:val="0"/>
              <w:jc w:val="center"/>
              <w:rPr>
                <w:rFonts w:ascii="宋体" w:hAnsi="宋体" w:eastAsia="宋体"/>
                <w:color w:val="000000" w:themeColor="text1"/>
                <w:spacing w:val="8"/>
                <w:sz w:val="24"/>
                <w:szCs w:val="24"/>
                <w14:textFill>
                  <w14:solidFill>
                    <w14:schemeClr w14:val="tx1"/>
                  </w14:solidFill>
                </w14:textFill>
              </w:rPr>
            </w:pPr>
            <w:r>
              <w:rPr>
                <w:rFonts w:hint="eastAsia" w:ascii="宋体" w:hAnsi="宋体" w:eastAsia="宋体"/>
                <w:color w:val="000000" w:themeColor="text1"/>
                <w:spacing w:val="8"/>
                <w:sz w:val="24"/>
                <w:szCs w:val="24"/>
                <w14:textFill>
                  <w14:solidFill>
                    <w14:schemeClr w14:val="tx1"/>
                  </w14:solidFill>
                </w14:textFill>
              </w:rPr>
              <w:t>课程内容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685" w:hRule="atLeast"/>
        </w:trPr>
        <w:tc>
          <w:tcPr>
            <w:tcW w:w="1555" w:type="dxa"/>
            <w:vMerge w:val="restart"/>
            <w:vAlign w:val="center"/>
          </w:tcPr>
          <w:p>
            <w:pPr>
              <w:autoSpaceDE w:val="0"/>
              <w:autoSpaceDN w:val="0"/>
              <w:adjustRightInd w:val="0"/>
              <w:rPr>
                <w:rFonts w:ascii="宋体" w:hAnsi="宋体" w:eastAsia="宋体"/>
                <w:color w:val="000000" w:themeColor="text1"/>
                <w:spacing w:val="8"/>
                <w:sz w:val="24"/>
                <w:szCs w:val="24"/>
                <w14:textFill>
                  <w14:solidFill>
                    <w14:schemeClr w14:val="tx1"/>
                  </w14:solidFill>
                </w14:textFill>
              </w:rPr>
            </w:pPr>
            <w:r>
              <w:rPr>
                <w:rFonts w:hint="eastAsia" w:ascii="宋体" w:hAnsi="宋体" w:eastAsia="宋体"/>
                <w:color w:val="000000" w:themeColor="text1"/>
                <w:spacing w:val="8"/>
                <w:sz w:val="24"/>
                <w:szCs w:val="24"/>
                <w14:textFill>
                  <w14:solidFill>
                    <w14:schemeClr w14:val="tx1"/>
                  </w14:solidFill>
                </w14:textFill>
              </w:rPr>
              <w:t>第一天</w:t>
            </w:r>
          </w:p>
        </w:tc>
        <w:tc>
          <w:tcPr>
            <w:tcW w:w="2409" w:type="dxa"/>
            <w:vAlign w:val="center"/>
          </w:tcPr>
          <w:p>
            <w:pPr>
              <w:rPr>
                <w:rFonts w:ascii="宋体" w:hAnsi="宋体" w:eastAsia="宋体"/>
                <w:color w:val="000000" w:themeColor="text1"/>
                <w:spacing w:val="8"/>
                <w:sz w:val="24"/>
                <w:szCs w:val="24"/>
                <w14:textFill>
                  <w14:solidFill>
                    <w14:schemeClr w14:val="tx1"/>
                  </w14:solidFill>
                </w14:textFill>
              </w:rPr>
            </w:pPr>
            <w:r>
              <w:rPr>
                <w:rFonts w:hint="eastAsia" w:ascii="宋体" w:hAnsi="宋体" w:eastAsia="宋体"/>
                <w:color w:val="000000" w:themeColor="text1"/>
                <w:spacing w:val="8"/>
                <w:sz w:val="24"/>
                <w:szCs w:val="24"/>
                <w14:textFill>
                  <w14:solidFill>
                    <w14:schemeClr w14:val="tx1"/>
                  </w14:solidFill>
                </w14:textFill>
              </w:rPr>
              <w:t>信息安全保障</w:t>
            </w:r>
          </w:p>
        </w:tc>
        <w:tc>
          <w:tcPr>
            <w:tcW w:w="4405" w:type="dxa"/>
            <w:vAlign w:val="center"/>
          </w:tcPr>
          <w:p>
            <w:pPr>
              <w:autoSpaceDE w:val="0"/>
              <w:autoSpaceDN w:val="0"/>
              <w:adjustRightInd w:val="0"/>
              <w:rPr>
                <w:rFonts w:ascii="宋体" w:hAnsi="宋体" w:eastAsia="宋体"/>
                <w:color w:val="000000" w:themeColor="text1"/>
                <w:spacing w:val="8"/>
                <w:sz w:val="24"/>
                <w:szCs w:val="24"/>
                <w14:textFill>
                  <w14:solidFill>
                    <w14:schemeClr w14:val="tx1"/>
                  </w14:solidFill>
                </w14:textFill>
              </w:rPr>
            </w:pPr>
            <w:r>
              <w:rPr>
                <w:rFonts w:hint="eastAsia" w:ascii="宋体" w:hAnsi="宋体" w:eastAsia="宋体"/>
                <w:color w:val="000000" w:themeColor="text1"/>
                <w:spacing w:val="8"/>
                <w:sz w:val="24"/>
                <w:szCs w:val="24"/>
                <w14:textFill>
                  <w14:solidFill>
                    <w14:schemeClr w14:val="tx1"/>
                  </w14:solidFill>
                </w14:textFill>
              </w:rPr>
              <w:t>信息安全保障基础</w:t>
            </w:r>
          </w:p>
          <w:p>
            <w:pPr>
              <w:autoSpaceDE w:val="0"/>
              <w:autoSpaceDN w:val="0"/>
              <w:adjustRightInd w:val="0"/>
              <w:rPr>
                <w:rFonts w:ascii="宋体" w:hAnsi="宋体" w:eastAsia="宋体"/>
                <w:color w:val="000000" w:themeColor="text1"/>
                <w:spacing w:val="8"/>
                <w:sz w:val="24"/>
                <w:szCs w:val="24"/>
                <w14:textFill>
                  <w14:solidFill>
                    <w14:schemeClr w14:val="tx1"/>
                  </w14:solidFill>
                </w14:textFill>
              </w:rPr>
            </w:pPr>
            <w:r>
              <w:rPr>
                <w:rFonts w:hint="eastAsia" w:ascii="宋体" w:hAnsi="宋体" w:eastAsia="宋体"/>
                <w:color w:val="000000" w:themeColor="text1"/>
                <w:spacing w:val="8"/>
                <w:sz w:val="24"/>
                <w:szCs w:val="24"/>
                <w14:textFill>
                  <w14:solidFill>
                    <w14:schemeClr w14:val="tx1"/>
                  </w14:solidFill>
                </w14:textFill>
              </w:rPr>
              <w:t>安全保障框架模型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930" w:hRule="atLeast"/>
        </w:trPr>
        <w:tc>
          <w:tcPr>
            <w:tcW w:w="1555" w:type="dxa"/>
            <w:vMerge w:val="continue"/>
            <w:vAlign w:val="center"/>
          </w:tcPr>
          <w:p>
            <w:pPr>
              <w:autoSpaceDE w:val="0"/>
              <w:autoSpaceDN w:val="0"/>
              <w:adjustRightInd w:val="0"/>
              <w:rPr>
                <w:rFonts w:ascii="宋体" w:hAnsi="宋体" w:eastAsia="宋体"/>
                <w:color w:val="000000" w:themeColor="text1"/>
                <w:spacing w:val="8"/>
                <w:sz w:val="24"/>
                <w:szCs w:val="24"/>
                <w14:textFill>
                  <w14:solidFill>
                    <w14:schemeClr w14:val="tx1"/>
                  </w14:solidFill>
                </w14:textFill>
              </w:rPr>
            </w:pPr>
          </w:p>
        </w:tc>
        <w:tc>
          <w:tcPr>
            <w:tcW w:w="2409" w:type="dxa"/>
            <w:vAlign w:val="center"/>
          </w:tcPr>
          <w:p>
            <w:pPr>
              <w:rPr>
                <w:rFonts w:ascii="宋体" w:hAnsi="宋体" w:eastAsia="宋体"/>
                <w:color w:val="000000" w:themeColor="text1"/>
                <w:spacing w:val="8"/>
                <w:sz w:val="24"/>
                <w:szCs w:val="24"/>
                <w14:textFill>
                  <w14:solidFill>
                    <w14:schemeClr w14:val="tx1"/>
                  </w14:solidFill>
                </w14:textFill>
              </w:rPr>
            </w:pPr>
            <w:r>
              <w:rPr>
                <w:rFonts w:hint="eastAsia" w:ascii="宋体" w:hAnsi="宋体" w:eastAsia="宋体"/>
                <w:color w:val="000000" w:themeColor="text1"/>
                <w:spacing w:val="8"/>
                <w:sz w:val="24"/>
                <w:szCs w:val="24"/>
                <w14:textFill>
                  <w14:solidFill>
                    <w14:schemeClr w14:val="tx1"/>
                  </w14:solidFill>
                </w14:textFill>
              </w:rPr>
              <w:t>信息安全支撑技术</w:t>
            </w:r>
          </w:p>
        </w:tc>
        <w:tc>
          <w:tcPr>
            <w:tcW w:w="4405" w:type="dxa"/>
            <w:vAlign w:val="center"/>
          </w:tcPr>
          <w:p>
            <w:pPr>
              <w:autoSpaceDE w:val="0"/>
              <w:autoSpaceDN w:val="0"/>
              <w:adjustRightInd w:val="0"/>
              <w:rPr>
                <w:rFonts w:ascii="宋体" w:hAnsi="宋体" w:eastAsia="宋体"/>
                <w:color w:val="000000" w:themeColor="text1"/>
                <w:spacing w:val="8"/>
                <w:sz w:val="24"/>
                <w:szCs w:val="24"/>
                <w14:textFill>
                  <w14:solidFill>
                    <w14:schemeClr w14:val="tx1"/>
                  </w14:solidFill>
                </w14:textFill>
              </w:rPr>
            </w:pPr>
            <w:r>
              <w:rPr>
                <w:rFonts w:hint="eastAsia" w:ascii="宋体" w:hAnsi="宋体" w:eastAsia="宋体"/>
                <w:color w:val="000000" w:themeColor="text1"/>
                <w:spacing w:val="8"/>
                <w:sz w:val="24"/>
                <w:szCs w:val="24"/>
                <w14:textFill>
                  <w14:solidFill>
                    <w14:schemeClr w14:val="tx1"/>
                  </w14:solidFill>
                </w14:textFill>
              </w:rPr>
              <w:t>密码学</w:t>
            </w:r>
          </w:p>
          <w:p>
            <w:pPr>
              <w:autoSpaceDE w:val="0"/>
              <w:autoSpaceDN w:val="0"/>
              <w:adjustRightInd w:val="0"/>
              <w:rPr>
                <w:rFonts w:ascii="宋体" w:hAnsi="宋体" w:eastAsia="宋体"/>
                <w:color w:val="000000" w:themeColor="text1"/>
                <w:spacing w:val="8"/>
                <w:sz w:val="24"/>
                <w:szCs w:val="24"/>
                <w14:textFill>
                  <w14:solidFill>
                    <w14:schemeClr w14:val="tx1"/>
                  </w14:solidFill>
                </w14:textFill>
              </w:rPr>
            </w:pPr>
            <w:r>
              <w:rPr>
                <w:rFonts w:hint="eastAsia" w:ascii="宋体" w:hAnsi="宋体" w:eastAsia="宋体"/>
                <w:color w:val="000000" w:themeColor="text1"/>
                <w:spacing w:val="8"/>
                <w:sz w:val="24"/>
                <w:szCs w:val="24"/>
                <w14:textFill>
                  <w14:solidFill>
                    <w14:schemeClr w14:val="tx1"/>
                  </w14:solidFill>
                </w14:textFill>
              </w:rPr>
              <w:t>身份鉴别</w:t>
            </w:r>
          </w:p>
          <w:p>
            <w:pPr>
              <w:autoSpaceDE w:val="0"/>
              <w:autoSpaceDN w:val="0"/>
              <w:adjustRightInd w:val="0"/>
              <w:rPr>
                <w:rFonts w:ascii="宋体" w:hAnsi="宋体" w:eastAsia="宋体"/>
                <w:color w:val="000000" w:themeColor="text1"/>
                <w:spacing w:val="8"/>
                <w:sz w:val="24"/>
                <w:szCs w:val="24"/>
                <w14:textFill>
                  <w14:solidFill>
                    <w14:schemeClr w14:val="tx1"/>
                  </w14:solidFill>
                </w14:textFill>
              </w:rPr>
            </w:pPr>
            <w:r>
              <w:rPr>
                <w:rFonts w:hint="eastAsia" w:ascii="宋体" w:hAnsi="宋体" w:eastAsia="宋体"/>
                <w:color w:val="000000" w:themeColor="text1"/>
                <w:spacing w:val="8"/>
                <w:sz w:val="24"/>
                <w:szCs w:val="24"/>
                <w14:textFill>
                  <w14:solidFill>
                    <w14:schemeClr w14:val="tx1"/>
                  </w14:solidFill>
                </w14:textFill>
              </w:rPr>
              <w:t>访问控制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930" w:hRule="atLeast"/>
        </w:trPr>
        <w:tc>
          <w:tcPr>
            <w:tcW w:w="1555" w:type="dxa"/>
            <w:vMerge w:val="restart"/>
            <w:vAlign w:val="center"/>
          </w:tcPr>
          <w:p>
            <w:pPr>
              <w:autoSpaceDE w:val="0"/>
              <w:autoSpaceDN w:val="0"/>
              <w:adjustRightInd w:val="0"/>
              <w:rPr>
                <w:rFonts w:ascii="宋体" w:hAnsi="宋体" w:eastAsia="宋体"/>
                <w:color w:val="000000" w:themeColor="text1"/>
                <w:spacing w:val="8"/>
                <w:sz w:val="24"/>
                <w:szCs w:val="24"/>
                <w14:textFill>
                  <w14:solidFill>
                    <w14:schemeClr w14:val="tx1"/>
                  </w14:solidFill>
                </w14:textFill>
              </w:rPr>
            </w:pPr>
            <w:r>
              <w:rPr>
                <w:rFonts w:hint="eastAsia" w:ascii="宋体" w:hAnsi="宋体" w:eastAsia="宋体"/>
                <w:color w:val="000000" w:themeColor="text1"/>
                <w:spacing w:val="8"/>
                <w:sz w:val="24"/>
                <w:szCs w:val="24"/>
                <w14:textFill>
                  <w14:solidFill>
                    <w14:schemeClr w14:val="tx1"/>
                  </w14:solidFill>
                </w14:textFill>
              </w:rPr>
              <w:t>第二天</w:t>
            </w:r>
          </w:p>
        </w:tc>
        <w:tc>
          <w:tcPr>
            <w:tcW w:w="2409" w:type="dxa"/>
            <w:vAlign w:val="center"/>
          </w:tcPr>
          <w:p>
            <w:pPr>
              <w:rPr>
                <w:rFonts w:ascii="宋体" w:hAnsi="宋体" w:eastAsia="宋体"/>
                <w:color w:val="000000" w:themeColor="text1"/>
                <w:spacing w:val="8"/>
                <w:sz w:val="24"/>
                <w:szCs w:val="24"/>
                <w14:textFill>
                  <w14:solidFill>
                    <w14:schemeClr w14:val="tx1"/>
                  </w14:solidFill>
                </w14:textFill>
              </w:rPr>
            </w:pPr>
            <w:r>
              <w:rPr>
                <w:rFonts w:hint="eastAsia" w:ascii="宋体" w:hAnsi="宋体" w:eastAsia="宋体"/>
                <w:color w:val="000000" w:themeColor="text1"/>
                <w:spacing w:val="8"/>
                <w:sz w:val="24"/>
                <w:szCs w:val="24"/>
                <w14:textFill>
                  <w14:solidFill>
                    <w14:schemeClr w14:val="tx1"/>
                  </w14:solidFill>
                </w14:textFill>
              </w:rPr>
              <w:t>信息安全监管</w:t>
            </w:r>
          </w:p>
        </w:tc>
        <w:tc>
          <w:tcPr>
            <w:tcW w:w="4405" w:type="dxa"/>
            <w:vAlign w:val="center"/>
          </w:tcPr>
          <w:p>
            <w:pPr>
              <w:autoSpaceDE w:val="0"/>
              <w:autoSpaceDN w:val="0"/>
              <w:adjustRightInd w:val="0"/>
              <w:rPr>
                <w:rFonts w:ascii="宋体" w:hAnsi="宋体" w:eastAsia="宋体"/>
                <w:color w:val="000000" w:themeColor="text1"/>
                <w:spacing w:val="8"/>
                <w:sz w:val="24"/>
                <w:szCs w:val="24"/>
                <w14:textFill>
                  <w14:solidFill>
                    <w14:schemeClr w14:val="tx1"/>
                  </w14:solidFill>
                </w14:textFill>
              </w:rPr>
            </w:pPr>
            <w:r>
              <w:rPr>
                <w:rFonts w:hint="eastAsia" w:ascii="宋体" w:hAnsi="宋体" w:eastAsia="宋体"/>
                <w:color w:val="000000" w:themeColor="text1"/>
                <w:spacing w:val="8"/>
                <w:sz w:val="24"/>
                <w:szCs w:val="24"/>
                <w14:textFill>
                  <w14:solidFill>
                    <w14:schemeClr w14:val="tx1"/>
                  </w14:solidFill>
                </w14:textFill>
              </w:rPr>
              <w:t>网络安全法律体系建设</w:t>
            </w:r>
          </w:p>
          <w:p>
            <w:pPr>
              <w:autoSpaceDE w:val="0"/>
              <w:autoSpaceDN w:val="0"/>
              <w:adjustRightInd w:val="0"/>
              <w:rPr>
                <w:rFonts w:ascii="宋体" w:hAnsi="宋体" w:eastAsia="宋体"/>
                <w:color w:val="000000" w:themeColor="text1"/>
                <w:spacing w:val="8"/>
                <w:sz w:val="24"/>
                <w:szCs w:val="24"/>
                <w14:textFill>
                  <w14:solidFill>
                    <w14:schemeClr w14:val="tx1"/>
                  </w14:solidFill>
                </w14:textFill>
              </w:rPr>
            </w:pPr>
            <w:r>
              <w:rPr>
                <w:rFonts w:hint="eastAsia" w:ascii="宋体" w:hAnsi="宋体" w:eastAsia="宋体"/>
                <w:color w:val="000000" w:themeColor="text1"/>
                <w:spacing w:val="8"/>
                <w:sz w:val="24"/>
                <w:szCs w:val="24"/>
                <w14:textFill>
                  <w14:solidFill>
                    <w14:schemeClr w14:val="tx1"/>
                  </w14:solidFill>
                </w14:textFill>
              </w:rPr>
              <w:t>网络安全国家政策</w:t>
            </w:r>
          </w:p>
          <w:p>
            <w:pPr>
              <w:autoSpaceDE w:val="0"/>
              <w:autoSpaceDN w:val="0"/>
              <w:adjustRightInd w:val="0"/>
              <w:rPr>
                <w:rFonts w:ascii="宋体" w:hAnsi="宋体" w:eastAsia="宋体"/>
                <w:color w:val="000000" w:themeColor="text1"/>
                <w:spacing w:val="8"/>
                <w:sz w:val="24"/>
                <w:szCs w:val="24"/>
                <w14:textFill>
                  <w14:solidFill>
                    <w14:schemeClr w14:val="tx1"/>
                  </w14:solidFill>
                </w14:textFill>
              </w:rPr>
            </w:pPr>
            <w:r>
              <w:rPr>
                <w:rFonts w:hint="eastAsia" w:ascii="宋体" w:hAnsi="宋体" w:eastAsia="宋体"/>
                <w:color w:val="000000" w:themeColor="text1"/>
                <w:spacing w:val="8"/>
                <w:sz w:val="24"/>
                <w:szCs w:val="24"/>
                <w14:textFill>
                  <w14:solidFill>
                    <w14:schemeClr w14:val="tx1"/>
                  </w14:solidFill>
                </w14:textFill>
              </w:rPr>
              <w:t>网路安全道德准则</w:t>
            </w:r>
          </w:p>
          <w:p>
            <w:pPr>
              <w:autoSpaceDE w:val="0"/>
              <w:autoSpaceDN w:val="0"/>
              <w:adjustRightInd w:val="0"/>
              <w:rPr>
                <w:rFonts w:ascii="宋体" w:hAnsi="宋体" w:eastAsia="宋体"/>
                <w:color w:val="000000" w:themeColor="text1"/>
                <w:spacing w:val="8"/>
                <w:sz w:val="24"/>
                <w:szCs w:val="24"/>
                <w14:textFill>
                  <w14:solidFill>
                    <w14:schemeClr w14:val="tx1"/>
                  </w14:solidFill>
                </w14:textFill>
              </w:rPr>
            </w:pPr>
            <w:r>
              <w:rPr>
                <w:rFonts w:hint="eastAsia" w:ascii="宋体" w:hAnsi="宋体" w:eastAsia="宋体"/>
                <w:color w:val="000000" w:themeColor="text1"/>
                <w:spacing w:val="8"/>
                <w:sz w:val="24"/>
                <w:szCs w:val="24"/>
                <w14:textFill>
                  <w14:solidFill>
                    <w14:schemeClr w14:val="tx1"/>
                  </w14:solidFill>
                </w14:textFill>
              </w:rPr>
              <w:t>信息安全标准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659" w:hRule="atLeast"/>
        </w:trPr>
        <w:tc>
          <w:tcPr>
            <w:tcW w:w="1555" w:type="dxa"/>
            <w:vMerge w:val="continue"/>
            <w:vAlign w:val="center"/>
          </w:tcPr>
          <w:p>
            <w:pPr>
              <w:autoSpaceDE w:val="0"/>
              <w:autoSpaceDN w:val="0"/>
              <w:adjustRightInd w:val="0"/>
              <w:rPr>
                <w:rFonts w:ascii="宋体" w:hAnsi="宋体" w:eastAsia="宋体"/>
                <w:color w:val="000000" w:themeColor="text1"/>
                <w:spacing w:val="8"/>
                <w:sz w:val="24"/>
                <w:szCs w:val="24"/>
                <w14:textFill>
                  <w14:solidFill>
                    <w14:schemeClr w14:val="tx1"/>
                  </w14:solidFill>
                </w14:textFill>
              </w:rPr>
            </w:pPr>
          </w:p>
        </w:tc>
        <w:tc>
          <w:tcPr>
            <w:tcW w:w="2409" w:type="dxa"/>
            <w:vAlign w:val="center"/>
          </w:tcPr>
          <w:p>
            <w:pPr>
              <w:rPr>
                <w:rFonts w:ascii="宋体" w:hAnsi="宋体" w:eastAsia="宋体"/>
                <w:color w:val="000000" w:themeColor="text1"/>
                <w:spacing w:val="8"/>
                <w:sz w:val="24"/>
                <w:szCs w:val="24"/>
                <w14:textFill>
                  <w14:solidFill>
                    <w14:schemeClr w14:val="tx1"/>
                  </w14:solidFill>
                </w14:textFill>
              </w:rPr>
            </w:pPr>
            <w:r>
              <w:rPr>
                <w:rFonts w:hint="eastAsia" w:ascii="宋体" w:hAnsi="宋体" w:eastAsia="宋体"/>
                <w:color w:val="000000" w:themeColor="text1"/>
                <w:spacing w:val="8"/>
                <w:sz w:val="24"/>
                <w:szCs w:val="24"/>
                <w14:textFill>
                  <w14:solidFill>
                    <w14:schemeClr w14:val="tx1"/>
                  </w14:solidFill>
                </w14:textFill>
              </w:rPr>
              <w:t>信息安全评估</w:t>
            </w:r>
          </w:p>
        </w:tc>
        <w:tc>
          <w:tcPr>
            <w:tcW w:w="4405" w:type="dxa"/>
            <w:vAlign w:val="center"/>
          </w:tcPr>
          <w:p>
            <w:pPr>
              <w:autoSpaceDE w:val="0"/>
              <w:autoSpaceDN w:val="0"/>
              <w:adjustRightInd w:val="0"/>
              <w:rPr>
                <w:rFonts w:ascii="宋体" w:hAnsi="宋体" w:eastAsia="宋体"/>
                <w:color w:val="000000" w:themeColor="text1"/>
                <w:spacing w:val="8"/>
                <w:sz w:val="24"/>
                <w:szCs w:val="24"/>
                <w14:textFill>
                  <w14:solidFill>
                    <w14:schemeClr w14:val="tx1"/>
                  </w14:solidFill>
                </w14:textFill>
              </w:rPr>
            </w:pPr>
            <w:r>
              <w:rPr>
                <w:rFonts w:hint="eastAsia" w:ascii="宋体" w:hAnsi="宋体" w:eastAsia="宋体"/>
                <w:color w:val="000000" w:themeColor="text1"/>
                <w:spacing w:val="8"/>
                <w:sz w:val="24"/>
                <w:szCs w:val="24"/>
                <w14:textFill>
                  <w14:solidFill>
                    <w14:schemeClr w14:val="tx1"/>
                  </w14:solidFill>
                </w14:textFill>
              </w:rPr>
              <w:t>信息安全评估基础</w:t>
            </w:r>
          </w:p>
          <w:p>
            <w:pPr>
              <w:autoSpaceDE w:val="0"/>
              <w:autoSpaceDN w:val="0"/>
              <w:adjustRightInd w:val="0"/>
              <w:rPr>
                <w:rFonts w:ascii="宋体" w:hAnsi="宋体" w:eastAsia="宋体"/>
                <w:color w:val="000000" w:themeColor="text1"/>
                <w:spacing w:val="8"/>
                <w:sz w:val="24"/>
                <w:szCs w:val="24"/>
                <w14:textFill>
                  <w14:solidFill>
                    <w14:schemeClr w14:val="tx1"/>
                  </w14:solidFill>
                </w14:textFill>
              </w:rPr>
            </w:pPr>
            <w:r>
              <w:rPr>
                <w:rFonts w:hint="eastAsia" w:ascii="宋体" w:hAnsi="宋体" w:eastAsia="宋体"/>
                <w:color w:val="000000" w:themeColor="text1"/>
                <w:spacing w:val="8"/>
                <w:sz w:val="24"/>
                <w:szCs w:val="24"/>
                <w14:textFill>
                  <w14:solidFill>
                    <w14:schemeClr w14:val="tx1"/>
                  </w14:solidFill>
                </w14:textFill>
              </w:rPr>
              <w:t>信息安全评估实施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930" w:hRule="atLeast"/>
        </w:trPr>
        <w:tc>
          <w:tcPr>
            <w:tcW w:w="1555" w:type="dxa"/>
            <w:vMerge w:val="restart"/>
            <w:vAlign w:val="center"/>
          </w:tcPr>
          <w:p>
            <w:pPr>
              <w:autoSpaceDE w:val="0"/>
              <w:autoSpaceDN w:val="0"/>
              <w:adjustRightInd w:val="0"/>
              <w:rPr>
                <w:rFonts w:ascii="宋体" w:hAnsi="宋体" w:eastAsia="宋体"/>
                <w:color w:val="000000" w:themeColor="text1"/>
                <w:spacing w:val="8"/>
                <w:sz w:val="24"/>
                <w:szCs w:val="24"/>
                <w14:textFill>
                  <w14:solidFill>
                    <w14:schemeClr w14:val="tx1"/>
                  </w14:solidFill>
                </w14:textFill>
              </w:rPr>
            </w:pPr>
            <w:r>
              <w:rPr>
                <w:rFonts w:hint="eastAsia" w:ascii="宋体" w:hAnsi="宋体" w:eastAsia="宋体"/>
                <w:color w:val="000000" w:themeColor="text1"/>
                <w:spacing w:val="8"/>
                <w:sz w:val="24"/>
                <w:szCs w:val="24"/>
                <w14:textFill>
                  <w14:solidFill>
                    <w14:schemeClr w14:val="tx1"/>
                  </w14:solidFill>
                </w14:textFill>
              </w:rPr>
              <w:t>第三天</w:t>
            </w:r>
          </w:p>
        </w:tc>
        <w:tc>
          <w:tcPr>
            <w:tcW w:w="2409" w:type="dxa"/>
            <w:tcBorders>
              <w:bottom w:val="single" w:color="auto" w:sz="4" w:space="0"/>
            </w:tcBorders>
            <w:vAlign w:val="center"/>
          </w:tcPr>
          <w:p>
            <w:pPr>
              <w:rPr>
                <w:rFonts w:ascii="宋体" w:hAnsi="宋体" w:eastAsia="宋体"/>
                <w:color w:val="000000" w:themeColor="text1"/>
                <w:spacing w:val="8"/>
                <w:sz w:val="24"/>
                <w:szCs w:val="24"/>
                <w14:textFill>
                  <w14:solidFill>
                    <w14:schemeClr w14:val="tx1"/>
                  </w14:solidFill>
                </w14:textFill>
              </w:rPr>
            </w:pPr>
            <w:r>
              <w:rPr>
                <w:rFonts w:hint="eastAsia" w:ascii="宋体" w:hAnsi="宋体" w:eastAsia="宋体"/>
                <w:color w:val="000000" w:themeColor="text1"/>
                <w:spacing w:val="8"/>
                <w:sz w:val="24"/>
                <w:szCs w:val="24"/>
                <w14:textFill>
                  <w14:solidFill>
                    <w14:schemeClr w14:val="tx1"/>
                  </w14:solidFill>
                </w14:textFill>
              </w:rPr>
              <w:t>数据安全基础</w:t>
            </w:r>
          </w:p>
        </w:tc>
        <w:tc>
          <w:tcPr>
            <w:tcW w:w="4405" w:type="dxa"/>
            <w:tcBorders>
              <w:bottom w:val="single" w:color="auto" w:sz="4" w:space="0"/>
            </w:tcBorders>
            <w:vAlign w:val="center"/>
          </w:tcPr>
          <w:p>
            <w:pPr>
              <w:autoSpaceDE w:val="0"/>
              <w:autoSpaceDN w:val="0"/>
              <w:adjustRightInd w:val="0"/>
              <w:rPr>
                <w:rFonts w:ascii="宋体" w:hAnsi="宋体" w:eastAsia="宋体"/>
                <w:color w:val="000000" w:themeColor="text1"/>
                <w:spacing w:val="8"/>
                <w:sz w:val="24"/>
                <w:szCs w:val="24"/>
                <w14:textFill>
                  <w14:solidFill>
                    <w14:schemeClr w14:val="tx1"/>
                  </w14:solidFill>
                </w14:textFill>
              </w:rPr>
            </w:pPr>
            <w:r>
              <w:rPr>
                <w:rFonts w:hint="eastAsia" w:ascii="宋体" w:hAnsi="宋体" w:eastAsia="宋体"/>
                <w:color w:val="000000" w:themeColor="text1"/>
                <w:spacing w:val="8"/>
                <w:sz w:val="24"/>
                <w:szCs w:val="24"/>
                <w14:textFill>
                  <w14:solidFill>
                    <w14:schemeClr w14:val="tx1"/>
                  </w14:solidFill>
                </w14:textFill>
              </w:rPr>
              <w:t>结构化数据应用</w:t>
            </w:r>
          </w:p>
          <w:p>
            <w:pPr>
              <w:autoSpaceDE w:val="0"/>
              <w:autoSpaceDN w:val="0"/>
              <w:adjustRightInd w:val="0"/>
              <w:rPr>
                <w:rFonts w:ascii="宋体" w:hAnsi="宋体" w:eastAsia="宋体"/>
                <w:color w:val="000000" w:themeColor="text1"/>
                <w:spacing w:val="8"/>
                <w:sz w:val="24"/>
                <w:szCs w:val="24"/>
                <w14:textFill>
                  <w14:solidFill>
                    <w14:schemeClr w14:val="tx1"/>
                  </w14:solidFill>
                </w14:textFill>
              </w:rPr>
            </w:pPr>
            <w:r>
              <w:rPr>
                <w:rFonts w:hint="eastAsia" w:ascii="宋体" w:hAnsi="宋体" w:eastAsia="宋体"/>
                <w:color w:val="000000" w:themeColor="text1"/>
                <w:spacing w:val="8"/>
                <w:sz w:val="24"/>
                <w:szCs w:val="24"/>
                <w14:textFill>
                  <w14:solidFill>
                    <w14:schemeClr w14:val="tx1"/>
                  </w14:solidFill>
                </w14:textFill>
              </w:rPr>
              <w:t>非结构化数据应用</w:t>
            </w:r>
          </w:p>
          <w:p>
            <w:pPr>
              <w:autoSpaceDE w:val="0"/>
              <w:autoSpaceDN w:val="0"/>
              <w:adjustRightInd w:val="0"/>
              <w:rPr>
                <w:rFonts w:ascii="宋体" w:hAnsi="宋体" w:eastAsia="宋体"/>
                <w:color w:val="000000" w:themeColor="text1"/>
                <w:spacing w:val="8"/>
                <w:sz w:val="24"/>
                <w:szCs w:val="24"/>
                <w14:textFill>
                  <w14:solidFill>
                    <w14:schemeClr w14:val="tx1"/>
                  </w14:solidFill>
                </w14:textFill>
              </w:rPr>
            </w:pPr>
            <w:r>
              <w:rPr>
                <w:rFonts w:hint="eastAsia" w:ascii="宋体" w:hAnsi="宋体" w:eastAsia="宋体"/>
                <w:color w:val="000000" w:themeColor="text1"/>
                <w:spacing w:val="8"/>
                <w:sz w:val="24"/>
                <w:szCs w:val="24"/>
                <w14:textFill>
                  <w14:solidFill>
                    <w14:schemeClr w14:val="tx1"/>
                  </w14:solidFill>
                </w14:textFill>
              </w:rPr>
              <w:t>大数据应用</w:t>
            </w:r>
          </w:p>
          <w:p>
            <w:pPr>
              <w:autoSpaceDE w:val="0"/>
              <w:autoSpaceDN w:val="0"/>
              <w:adjustRightInd w:val="0"/>
              <w:rPr>
                <w:rFonts w:ascii="宋体" w:hAnsi="宋体" w:eastAsia="宋体"/>
                <w:color w:val="000000" w:themeColor="text1"/>
                <w:spacing w:val="8"/>
                <w:sz w:val="24"/>
                <w:szCs w:val="24"/>
                <w14:textFill>
                  <w14:solidFill>
                    <w14:schemeClr w14:val="tx1"/>
                  </w14:solidFill>
                </w14:textFill>
              </w:rPr>
            </w:pPr>
            <w:r>
              <w:rPr>
                <w:rFonts w:hint="eastAsia" w:ascii="宋体" w:hAnsi="宋体" w:eastAsia="宋体"/>
                <w:color w:val="000000" w:themeColor="text1"/>
                <w:spacing w:val="8"/>
                <w:sz w:val="24"/>
                <w:szCs w:val="24"/>
                <w14:textFill>
                  <w14:solidFill>
                    <w14:schemeClr w14:val="tx1"/>
                  </w14:solidFill>
                </w14:textFill>
              </w:rPr>
              <w:t>数据安全基础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719" w:hRule="atLeast"/>
        </w:trPr>
        <w:tc>
          <w:tcPr>
            <w:tcW w:w="1555" w:type="dxa"/>
            <w:vMerge w:val="continue"/>
            <w:tcBorders>
              <w:bottom w:val="single" w:color="auto" w:sz="4" w:space="0"/>
            </w:tcBorders>
            <w:vAlign w:val="center"/>
          </w:tcPr>
          <w:p>
            <w:pPr>
              <w:autoSpaceDE w:val="0"/>
              <w:autoSpaceDN w:val="0"/>
              <w:adjustRightInd w:val="0"/>
              <w:rPr>
                <w:rFonts w:ascii="宋体" w:hAnsi="宋体" w:eastAsia="宋体"/>
                <w:color w:val="000000" w:themeColor="text1"/>
                <w:spacing w:val="8"/>
                <w:sz w:val="24"/>
                <w:szCs w:val="24"/>
                <w14:textFill>
                  <w14:solidFill>
                    <w14:schemeClr w14:val="tx1"/>
                  </w14:solidFill>
                </w14:textFill>
              </w:rPr>
            </w:pPr>
          </w:p>
        </w:tc>
        <w:tc>
          <w:tcPr>
            <w:tcW w:w="2409" w:type="dxa"/>
            <w:tcBorders>
              <w:bottom w:val="single" w:color="auto" w:sz="4" w:space="0"/>
            </w:tcBorders>
            <w:vAlign w:val="center"/>
          </w:tcPr>
          <w:p>
            <w:pPr>
              <w:rPr>
                <w:rFonts w:ascii="宋体" w:hAnsi="宋体" w:eastAsia="宋体"/>
                <w:color w:val="000000" w:themeColor="text1"/>
                <w:spacing w:val="8"/>
                <w:sz w:val="24"/>
                <w:szCs w:val="24"/>
                <w14:textFill>
                  <w14:solidFill>
                    <w14:schemeClr w14:val="tx1"/>
                  </w14:solidFill>
                </w14:textFill>
              </w:rPr>
            </w:pPr>
            <w:r>
              <w:rPr>
                <w:rFonts w:hint="eastAsia" w:ascii="宋体" w:hAnsi="宋体" w:eastAsia="宋体"/>
                <w:color w:val="000000" w:themeColor="text1"/>
                <w:spacing w:val="8"/>
                <w:sz w:val="24"/>
                <w:szCs w:val="24"/>
                <w14:textFill>
                  <w14:solidFill>
                    <w14:schemeClr w14:val="tx1"/>
                  </w14:solidFill>
                </w14:textFill>
              </w:rPr>
              <w:t>数据安全治理</w:t>
            </w:r>
          </w:p>
        </w:tc>
        <w:tc>
          <w:tcPr>
            <w:tcW w:w="4405" w:type="dxa"/>
            <w:tcBorders>
              <w:bottom w:val="single" w:color="auto" w:sz="4" w:space="0"/>
            </w:tcBorders>
            <w:vAlign w:val="center"/>
          </w:tcPr>
          <w:p>
            <w:pPr>
              <w:autoSpaceDE w:val="0"/>
              <w:autoSpaceDN w:val="0"/>
              <w:adjustRightInd w:val="0"/>
              <w:rPr>
                <w:rFonts w:ascii="宋体" w:hAnsi="宋体" w:eastAsia="宋体"/>
                <w:color w:val="000000" w:themeColor="text1"/>
                <w:spacing w:val="8"/>
                <w:sz w:val="24"/>
                <w:szCs w:val="24"/>
                <w14:textFill>
                  <w14:solidFill>
                    <w14:schemeClr w14:val="tx1"/>
                  </w14:solidFill>
                </w14:textFill>
              </w:rPr>
            </w:pPr>
            <w:r>
              <w:rPr>
                <w:rFonts w:hint="eastAsia" w:ascii="宋体" w:hAnsi="宋体" w:eastAsia="宋体"/>
                <w:color w:val="000000" w:themeColor="text1"/>
                <w:spacing w:val="8"/>
                <w:sz w:val="24"/>
                <w:szCs w:val="24"/>
                <w14:textFill>
                  <w14:solidFill>
                    <w14:schemeClr w14:val="tx1"/>
                  </w14:solidFill>
                </w14:textFill>
              </w:rPr>
              <w:t>数据安全治理与保障框架</w:t>
            </w:r>
          </w:p>
          <w:p>
            <w:pPr>
              <w:autoSpaceDE w:val="0"/>
              <w:autoSpaceDN w:val="0"/>
              <w:adjustRightInd w:val="0"/>
              <w:rPr>
                <w:rFonts w:ascii="宋体" w:hAnsi="宋体" w:eastAsia="宋体"/>
                <w:color w:val="000000" w:themeColor="text1"/>
                <w:spacing w:val="8"/>
                <w:sz w:val="24"/>
                <w:szCs w:val="24"/>
                <w14:textFill>
                  <w14:solidFill>
                    <w14:schemeClr w14:val="tx1"/>
                  </w14:solidFill>
                </w14:textFill>
              </w:rPr>
            </w:pPr>
            <w:r>
              <w:rPr>
                <w:rFonts w:hint="eastAsia" w:ascii="宋体" w:hAnsi="宋体" w:eastAsia="宋体"/>
                <w:color w:val="000000" w:themeColor="text1"/>
                <w:spacing w:val="8"/>
                <w:sz w:val="24"/>
                <w:szCs w:val="24"/>
                <w14:textFill>
                  <w14:solidFill>
                    <w14:schemeClr w14:val="tx1"/>
                  </w14:solidFill>
                </w14:textFill>
              </w:rPr>
              <w:t>数据安全管理要求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507" w:hRule="atLeast"/>
        </w:trPr>
        <w:tc>
          <w:tcPr>
            <w:tcW w:w="1555" w:type="dxa"/>
            <w:vMerge w:val="restart"/>
            <w:vAlign w:val="center"/>
          </w:tcPr>
          <w:p>
            <w:pPr>
              <w:autoSpaceDE w:val="0"/>
              <w:autoSpaceDN w:val="0"/>
              <w:adjustRightInd w:val="0"/>
              <w:rPr>
                <w:rFonts w:ascii="宋体" w:hAnsi="宋体" w:eastAsia="宋体"/>
                <w:color w:val="000000" w:themeColor="text1"/>
                <w:spacing w:val="8"/>
                <w:sz w:val="24"/>
                <w:szCs w:val="24"/>
                <w14:textFill>
                  <w14:solidFill>
                    <w14:schemeClr w14:val="tx1"/>
                  </w14:solidFill>
                </w14:textFill>
              </w:rPr>
            </w:pPr>
            <w:r>
              <w:rPr>
                <w:rFonts w:hint="eastAsia" w:ascii="宋体" w:hAnsi="宋体" w:eastAsia="宋体"/>
                <w:color w:val="000000" w:themeColor="text1"/>
                <w:spacing w:val="8"/>
                <w:sz w:val="24"/>
                <w:szCs w:val="24"/>
                <w14:textFill>
                  <w14:solidFill>
                    <w14:schemeClr w14:val="tx1"/>
                  </w14:solidFill>
                </w14:textFill>
              </w:rPr>
              <w:t>第四天</w:t>
            </w:r>
          </w:p>
        </w:tc>
        <w:tc>
          <w:tcPr>
            <w:tcW w:w="2409" w:type="dxa"/>
            <w:vAlign w:val="center"/>
          </w:tcPr>
          <w:p>
            <w:pPr>
              <w:rPr>
                <w:rFonts w:ascii="宋体" w:hAnsi="宋体" w:eastAsia="宋体"/>
                <w:color w:val="000000" w:themeColor="text1"/>
                <w:spacing w:val="8"/>
                <w:sz w:val="24"/>
                <w:szCs w:val="24"/>
                <w14:textFill>
                  <w14:solidFill>
                    <w14:schemeClr w14:val="tx1"/>
                  </w14:solidFill>
                </w14:textFill>
              </w:rPr>
            </w:pPr>
            <w:r>
              <w:rPr>
                <w:rFonts w:hint="eastAsia" w:ascii="宋体" w:hAnsi="宋体" w:eastAsia="宋体"/>
                <w:color w:val="000000" w:themeColor="text1"/>
                <w:spacing w:val="8"/>
                <w:sz w:val="24"/>
                <w:szCs w:val="24"/>
                <w14:textFill>
                  <w14:solidFill>
                    <w14:schemeClr w14:val="tx1"/>
                  </w14:solidFill>
                </w14:textFill>
              </w:rPr>
              <w:t>数据安全评估</w:t>
            </w:r>
          </w:p>
        </w:tc>
        <w:tc>
          <w:tcPr>
            <w:tcW w:w="4405" w:type="dxa"/>
            <w:vAlign w:val="center"/>
          </w:tcPr>
          <w:p>
            <w:pPr>
              <w:autoSpaceDE w:val="0"/>
              <w:autoSpaceDN w:val="0"/>
              <w:adjustRightInd w:val="0"/>
              <w:rPr>
                <w:rFonts w:ascii="宋体" w:hAnsi="宋体" w:eastAsia="宋体"/>
                <w:color w:val="000000" w:themeColor="text1"/>
                <w:spacing w:val="8"/>
                <w:sz w:val="24"/>
                <w:szCs w:val="24"/>
                <w14:textFill>
                  <w14:solidFill>
                    <w14:schemeClr w14:val="tx1"/>
                  </w14:solidFill>
                </w14:textFill>
              </w:rPr>
            </w:pPr>
            <w:r>
              <w:rPr>
                <w:rFonts w:hint="eastAsia" w:ascii="宋体" w:hAnsi="宋体" w:eastAsia="宋体"/>
                <w:color w:val="000000" w:themeColor="text1"/>
                <w:spacing w:val="8"/>
                <w:sz w:val="24"/>
                <w:szCs w:val="24"/>
                <w14:textFill>
                  <w14:solidFill>
                    <w14:schemeClr w14:val="tx1"/>
                  </w14:solidFill>
                </w14:textFill>
              </w:rPr>
              <w:t>数据安全风险评估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761" w:hRule="atLeast"/>
        </w:trPr>
        <w:tc>
          <w:tcPr>
            <w:tcW w:w="1555" w:type="dxa"/>
            <w:vMerge w:val="continue"/>
            <w:vAlign w:val="center"/>
          </w:tcPr>
          <w:p>
            <w:pPr>
              <w:autoSpaceDE w:val="0"/>
              <w:autoSpaceDN w:val="0"/>
              <w:adjustRightInd w:val="0"/>
              <w:rPr>
                <w:rFonts w:ascii="宋体" w:hAnsi="宋体" w:eastAsia="宋体"/>
                <w:color w:val="000000" w:themeColor="text1"/>
                <w:spacing w:val="8"/>
                <w:sz w:val="24"/>
                <w:szCs w:val="24"/>
                <w14:textFill>
                  <w14:solidFill>
                    <w14:schemeClr w14:val="tx1"/>
                  </w14:solidFill>
                </w14:textFill>
              </w:rPr>
            </w:pPr>
          </w:p>
        </w:tc>
        <w:tc>
          <w:tcPr>
            <w:tcW w:w="2409" w:type="dxa"/>
            <w:vAlign w:val="center"/>
          </w:tcPr>
          <w:p>
            <w:pPr>
              <w:rPr>
                <w:rFonts w:ascii="宋体" w:hAnsi="宋体" w:eastAsia="宋体"/>
                <w:color w:val="000000" w:themeColor="text1"/>
                <w:spacing w:val="8"/>
                <w:sz w:val="24"/>
                <w:szCs w:val="24"/>
                <w14:textFill>
                  <w14:solidFill>
                    <w14:schemeClr w14:val="tx1"/>
                  </w14:solidFill>
                </w14:textFill>
              </w:rPr>
            </w:pPr>
            <w:r>
              <w:rPr>
                <w:rFonts w:hint="eastAsia" w:ascii="宋体" w:hAnsi="宋体" w:eastAsia="宋体"/>
                <w:color w:val="000000" w:themeColor="text1"/>
                <w:spacing w:val="8"/>
                <w:sz w:val="24"/>
                <w:szCs w:val="24"/>
                <w14:textFill>
                  <w14:solidFill>
                    <w14:schemeClr w14:val="tx1"/>
                  </w14:solidFill>
                </w14:textFill>
              </w:rPr>
              <w:t>数据安全策略</w:t>
            </w:r>
          </w:p>
        </w:tc>
        <w:tc>
          <w:tcPr>
            <w:tcW w:w="4405" w:type="dxa"/>
            <w:vAlign w:val="center"/>
          </w:tcPr>
          <w:p>
            <w:pPr>
              <w:autoSpaceDE w:val="0"/>
              <w:autoSpaceDN w:val="0"/>
              <w:adjustRightInd w:val="0"/>
              <w:rPr>
                <w:rFonts w:ascii="宋体" w:hAnsi="宋体" w:eastAsia="宋体"/>
                <w:color w:val="000000" w:themeColor="text1"/>
                <w:spacing w:val="8"/>
                <w:sz w:val="24"/>
                <w:szCs w:val="24"/>
                <w14:textFill>
                  <w14:solidFill>
                    <w14:schemeClr w14:val="tx1"/>
                  </w14:solidFill>
                </w14:textFill>
              </w:rPr>
            </w:pPr>
            <w:r>
              <w:rPr>
                <w:rFonts w:hint="eastAsia" w:ascii="宋体" w:hAnsi="宋体" w:eastAsia="宋体"/>
                <w:color w:val="000000" w:themeColor="text1"/>
                <w:spacing w:val="8"/>
                <w:sz w:val="24"/>
                <w:szCs w:val="24"/>
                <w14:textFill>
                  <w14:solidFill>
                    <w14:schemeClr w14:val="tx1"/>
                  </w14:solidFill>
                </w14:textFill>
              </w:rPr>
              <w:t>数据安全策略要求</w:t>
            </w:r>
          </w:p>
          <w:p>
            <w:pPr>
              <w:autoSpaceDE w:val="0"/>
              <w:autoSpaceDN w:val="0"/>
              <w:adjustRightInd w:val="0"/>
              <w:rPr>
                <w:rFonts w:ascii="宋体" w:hAnsi="宋体" w:eastAsia="宋体"/>
                <w:color w:val="000000" w:themeColor="text1"/>
                <w:spacing w:val="8"/>
                <w:sz w:val="24"/>
                <w:szCs w:val="24"/>
                <w14:textFill>
                  <w14:solidFill>
                    <w14:schemeClr w14:val="tx1"/>
                  </w14:solidFill>
                </w14:textFill>
              </w:rPr>
            </w:pPr>
            <w:r>
              <w:rPr>
                <w:rFonts w:hint="eastAsia" w:ascii="宋体" w:hAnsi="宋体" w:eastAsia="宋体"/>
                <w:color w:val="000000" w:themeColor="text1"/>
                <w:spacing w:val="8"/>
                <w:sz w:val="24"/>
                <w:szCs w:val="24"/>
                <w14:textFill>
                  <w14:solidFill>
                    <w14:schemeClr w14:val="tx1"/>
                  </w14:solidFill>
                </w14:textFill>
              </w:rPr>
              <w:t>数据安全技术要求</w:t>
            </w:r>
          </w:p>
          <w:p>
            <w:pPr>
              <w:autoSpaceDE w:val="0"/>
              <w:autoSpaceDN w:val="0"/>
              <w:adjustRightInd w:val="0"/>
              <w:rPr>
                <w:rFonts w:ascii="宋体" w:hAnsi="宋体" w:eastAsia="宋体"/>
                <w:color w:val="000000" w:themeColor="text1"/>
                <w:spacing w:val="8"/>
                <w:sz w:val="24"/>
                <w:szCs w:val="24"/>
                <w14:textFill>
                  <w14:solidFill>
                    <w14:schemeClr w14:val="tx1"/>
                  </w14:solidFill>
                </w14:textFill>
              </w:rPr>
            </w:pPr>
            <w:r>
              <w:rPr>
                <w:rFonts w:hint="eastAsia" w:ascii="宋体" w:hAnsi="宋体" w:eastAsia="宋体"/>
                <w:color w:val="000000" w:themeColor="text1"/>
                <w:spacing w:val="8"/>
                <w:sz w:val="24"/>
                <w:szCs w:val="24"/>
                <w14:textFill>
                  <w14:solidFill>
                    <w14:schemeClr w14:val="tx1"/>
                  </w14:solidFill>
                </w14:textFill>
              </w:rPr>
              <w:t>数据安全运营要求</w:t>
            </w:r>
          </w:p>
          <w:p>
            <w:pPr>
              <w:autoSpaceDE w:val="0"/>
              <w:autoSpaceDN w:val="0"/>
              <w:adjustRightInd w:val="0"/>
              <w:rPr>
                <w:rFonts w:ascii="宋体" w:hAnsi="宋体" w:eastAsia="宋体"/>
                <w:color w:val="000000" w:themeColor="text1"/>
                <w:spacing w:val="8"/>
                <w:sz w:val="24"/>
                <w:szCs w:val="24"/>
                <w14:textFill>
                  <w14:solidFill>
                    <w14:schemeClr w14:val="tx1"/>
                  </w14:solidFill>
                </w14:textFill>
              </w:rPr>
            </w:pPr>
            <w:r>
              <w:rPr>
                <w:rFonts w:hint="eastAsia" w:ascii="宋体" w:hAnsi="宋体" w:eastAsia="宋体"/>
                <w:color w:val="000000" w:themeColor="text1"/>
                <w:spacing w:val="8"/>
                <w:sz w:val="24"/>
                <w:szCs w:val="24"/>
                <w14:textFill>
                  <w14:solidFill>
                    <w14:schemeClr w14:val="tx1"/>
                  </w14:solidFill>
                </w14:textFill>
              </w:rPr>
              <w:t>数据安全合规测评要求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628" w:hRule="atLeast"/>
        </w:trPr>
        <w:tc>
          <w:tcPr>
            <w:tcW w:w="1555" w:type="dxa"/>
            <w:vMerge w:val="restart"/>
            <w:vAlign w:val="center"/>
          </w:tcPr>
          <w:p>
            <w:pPr>
              <w:autoSpaceDE w:val="0"/>
              <w:autoSpaceDN w:val="0"/>
              <w:adjustRightInd w:val="0"/>
              <w:rPr>
                <w:rFonts w:ascii="宋体" w:hAnsi="宋体" w:eastAsia="宋体"/>
                <w:color w:val="000000" w:themeColor="text1"/>
                <w:spacing w:val="8"/>
                <w:sz w:val="24"/>
                <w:szCs w:val="24"/>
                <w14:textFill>
                  <w14:solidFill>
                    <w14:schemeClr w14:val="tx1"/>
                  </w14:solidFill>
                </w14:textFill>
              </w:rPr>
            </w:pPr>
            <w:r>
              <w:rPr>
                <w:rFonts w:hint="eastAsia" w:ascii="宋体" w:hAnsi="宋体" w:eastAsia="宋体"/>
                <w:color w:val="000000" w:themeColor="text1"/>
                <w:spacing w:val="8"/>
                <w:sz w:val="24"/>
                <w:szCs w:val="24"/>
                <w14:textFill>
                  <w14:solidFill>
                    <w14:schemeClr w14:val="tx1"/>
                  </w14:solidFill>
                </w14:textFill>
              </w:rPr>
              <w:t>第五天</w:t>
            </w:r>
          </w:p>
        </w:tc>
        <w:tc>
          <w:tcPr>
            <w:tcW w:w="2409" w:type="dxa"/>
            <w:vMerge w:val="restart"/>
            <w:vAlign w:val="center"/>
          </w:tcPr>
          <w:p>
            <w:pPr>
              <w:rPr>
                <w:rFonts w:ascii="宋体" w:hAnsi="宋体" w:eastAsia="宋体"/>
                <w:color w:val="000000" w:themeColor="text1"/>
                <w:spacing w:val="8"/>
                <w:sz w:val="24"/>
                <w:szCs w:val="24"/>
                <w14:textFill>
                  <w14:solidFill>
                    <w14:schemeClr w14:val="tx1"/>
                  </w14:solidFill>
                </w14:textFill>
              </w:rPr>
            </w:pPr>
            <w:r>
              <w:rPr>
                <w:rFonts w:hint="eastAsia" w:ascii="宋体" w:hAnsi="宋体" w:eastAsia="宋体"/>
                <w:color w:val="000000" w:themeColor="text1"/>
                <w:spacing w:val="8"/>
                <w:sz w:val="24"/>
                <w:szCs w:val="24"/>
                <w14:textFill>
                  <w14:solidFill>
                    <w14:schemeClr w14:val="tx1"/>
                  </w14:solidFill>
                </w14:textFill>
              </w:rPr>
              <w:t>数据安全技术</w:t>
            </w:r>
          </w:p>
        </w:tc>
        <w:tc>
          <w:tcPr>
            <w:tcW w:w="4405" w:type="dxa"/>
            <w:vAlign w:val="center"/>
          </w:tcPr>
          <w:p>
            <w:pPr>
              <w:autoSpaceDE w:val="0"/>
              <w:autoSpaceDN w:val="0"/>
              <w:adjustRightInd w:val="0"/>
              <w:rPr>
                <w:rFonts w:ascii="宋体" w:hAnsi="宋体" w:eastAsia="宋体"/>
                <w:color w:val="000000" w:themeColor="text1"/>
                <w:spacing w:val="8"/>
                <w:sz w:val="24"/>
                <w:szCs w:val="24"/>
                <w14:textFill>
                  <w14:solidFill>
                    <w14:schemeClr w14:val="tx1"/>
                  </w14:solidFill>
                </w14:textFill>
              </w:rPr>
            </w:pPr>
            <w:r>
              <w:rPr>
                <w:rFonts w:hint="eastAsia" w:ascii="宋体" w:hAnsi="宋体" w:eastAsia="宋体"/>
                <w:color w:val="000000" w:themeColor="text1"/>
                <w:spacing w:val="8"/>
                <w:sz w:val="24"/>
                <w:szCs w:val="24"/>
                <w14:textFill>
                  <w14:solidFill>
                    <w14:schemeClr w14:val="tx1"/>
                  </w14:solidFill>
                </w14:textFill>
              </w:rPr>
              <w:t>数据防泄漏技术</w:t>
            </w:r>
          </w:p>
          <w:p>
            <w:pPr>
              <w:autoSpaceDE w:val="0"/>
              <w:autoSpaceDN w:val="0"/>
              <w:adjustRightInd w:val="0"/>
              <w:rPr>
                <w:rFonts w:ascii="宋体" w:hAnsi="宋体" w:eastAsia="宋体"/>
                <w:color w:val="000000" w:themeColor="text1"/>
                <w:spacing w:val="8"/>
                <w:sz w:val="24"/>
                <w:szCs w:val="24"/>
                <w14:textFill>
                  <w14:solidFill>
                    <w14:schemeClr w14:val="tx1"/>
                  </w14:solidFill>
                </w14:textFill>
              </w:rPr>
            </w:pPr>
            <w:r>
              <w:rPr>
                <w:rFonts w:hint="eastAsia" w:ascii="宋体" w:hAnsi="宋体" w:eastAsia="宋体"/>
                <w:color w:val="000000" w:themeColor="text1"/>
                <w:spacing w:val="8"/>
                <w:sz w:val="24"/>
                <w:szCs w:val="24"/>
                <w14:textFill>
                  <w14:solidFill>
                    <w14:schemeClr w14:val="tx1"/>
                  </w14:solidFill>
                </w14:textFill>
              </w:rPr>
              <w:t>数据库安全技术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694" w:hRule="atLeast"/>
        </w:trPr>
        <w:tc>
          <w:tcPr>
            <w:tcW w:w="1555" w:type="dxa"/>
            <w:vMerge w:val="continue"/>
            <w:vAlign w:val="center"/>
          </w:tcPr>
          <w:p>
            <w:pPr>
              <w:autoSpaceDE w:val="0"/>
              <w:autoSpaceDN w:val="0"/>
              <w:adjustRightInd w:val="0"/>
              <w:rPr>
                <w:rFonts w:ascii="宋体" w:hAnsi="宋体" w:eastAsia="宋体"/>
                <w:color w:val="000000" w:themeColor="text1"/>
                <w:spacing w:val="8"/>
                <w:sz w:val="24"/>
                <w:szCs w:val="24"/>
                <w14:textFill>
                  <w14:solidFill>
                    <w14:schemeClr w14:val="tx1"/>
                  </w14:solidFill>
                </w14:textFill>
              </w:rPr>
            </w:pPr>
          </w:p>
        </w:tc>
        <w:tc>
          <w:tcPr>
            <w:tcW w:w="2409" w:type="dxa"/>
            <w:vMerge w:val="continue"/>
            <w:vAlign w:val="center"/>
          </w:tcPr>
          <w:p>
            <w:pPr>
              <w:rPr>
                <w:rFonts w:ascii="宋体" w:hAnsi="宋体" w:eastAsia="宋体"/>
                <w:color w:val="000000" w:themeColor="text1"/>
                <w:spacing w:val="8"/>
                <w:sz w:val="24"/>
                <w:szCs w:val="24"/>
                <w14:textFill>
                  <w14:solidFill>
                    <w14:schemeClr w14:val="tx1"/>
                  </w14:solidFill>
                </w14:textFill>
              </w:rPr>
            </w:pPr>
          </w:p>
        </w:tc>
        <w:tc>
          <w:tcPr>
            <w:tcW w:w="4405" w:type="dxa"/>
            <w:vAlign w:val="center"/>
          </w:tcPr>
          <w:p>
            <w:pPr>
              <w:autoSpaceDE w:val="0"/>
              <w:autoSpaceDN w:val="0"/>
              <w:adjustRightInd w:val="0"/>
              <w:rPr>
                <w:rFonts w:ascii="宋体" w:hAnsi="宋体" w:eastAsia="宋体"/>
                <w:color w:val="000000" w:themeColor="text1"/>
                <w:spacing w:val="8"/>
                <w:sz w:val="24"/>
                <w:szCs w:val="24"/>
                <w14:textFill>
                  <w14:solidFill>
                    <w14:schemeClr w14:val="tx1"/>
                  </w14:solidFill>
                </w14:textFill>
              </w:rPr>
            </w:pPr>
            <w:r>
              <w:rPr>
                <w:rFonts w:hint="eastAsia" w:ascii="宋体" w:hAnsi="宋体" w:eastAsia="宋体"/>
                <w:color w:val="000000" w:themeColor="text1"/>
                <w:spacing w:val="8"/>
                <w:sz w:val="24"/>
                <w:szCs w:val="24"/>
                <w14:textFill>
                  <w14:solidFill>
                    <w14:schemeClr w14:val="tx1"/>
                  </w14:solidFill>
                </w14:textFill>
              </w:rPr>
              <w:t>数据可用性保障技术</w:t>
            </w:r>
          </w:p>
          <w:p>
            <w:pPr>
              <w:autoSpaceDE w:val="0"/>
              <w:autoSpaceDN w:val="0"/>
              <w:adjustRightInd w:val="0"/>
              <w:rPr>
                <w:rFonts w:ascii="宋体" w:hAnsi="宋体" w:eastAsia="宋体"/>
                <w:color w:val="000000" w:themeColor="text1"/>
                <w:spacing w:val="8"/>
                <w:sz w:val="24"/>
                <w:szCs w:val="24"/>
                <w14:textFill>
                  <w14:solidFill>
                    <w14:schemeClr w14:val="tx1"/>
                  </w14:solidFill>
                </w14:textFill>
              </w:rPr>
            </w:pPr>
            <w:r>
              <w:rPr>
                <w:rFonts w:hint="eastAsia" w:ascii="宋体" w:hAnsi="宋体" w:eastAsia="宋体"/>
                <w:color w:val="000000" w:themeColor="text1"/>
                <w:spacing w:val="8"/>
                <w:sz w:val="24"/>
                <w:szCs w:val="24"/>
                <w14:textFill>
                  <w14:solidFill>
                    <w14:schemeClr w14:val="tx1"/>
                  </w14:solidFill>
                </w14:textFill>
              </w:rPr>
              <w:t>大数据安全防护技术</w:t>
            </w:r>
          </w:p>
        </w:tc>
      </w:tr>
    </w:tbl>
    <w:p>
      <w:pPr>
        <w:tabs>
          <w:tab w:val="left" w:pos="10080"/>
        </w:tabs>
        <w:adjustRightInd w:val="0"/>
        <w:snapToGrid w:val="0"/>
        <w:spacing w:line="400" w:lineRule="exact"/>
        <w:ind w:right="-82" w:rightChars="-39" w:firstLine="512" w:firstLineChars="200"/>
        <w:rPr>
          <w:rFonts w:ascii="宋体" w:hAnsi="宋体" w:eastAsia="宋体"/>
          <w:color w:val="000000" w:themeColor="text1"/>
          <w:spacing w:val="8"/>
          <w:sz w:val="24"/>
          <w:szCs w:val="24"/>
          <w14:textFill>
            <w14:solidFill>
              <w14:schemeClr w14:val="tx1"/>
            </w14:solidFill>
          </w14:textFill>
        </w:rPr>
      </w:pPr>
    </w:p>
    <w:p>
      <w:pPr>
        <w:tabs>
          <w:tab w:val="left" w:pos="10080"/>
        </w:tabs>
        <w:adjustRightInd w:val="0"/>
        <w:snapToGrid w:val="0"/>
        <w:spacing w:line="400" w:lineRule="exact"/>
        <w:ind w:right="-82" w:rightChars="-39"/>
        <w:rPr>
          <w:rFonts w:ascii="宋体" w:hAnsi="宋体" w:eastAsia="宋体"/>
          <w:color w:val="000000" w:themeColor="text1"/>
          <w:spacing w:val="8"/>
          <w:sz w:val="24"/>
          <w:szCs w:val="24"/>
          <w14:textFill>
            <w14:solidFill>
              <w14:schemeClr w14:val="tx1"/>
            </w14:solidFill>
          </w14:textFill>
        </w:rPr>
      </w:pPr>
    </w:p>
    <w:p>
      <w:pPr>
        <w:numPr>
          <w:ilvl w:val="0"/>
          <w:numId w:val="2"/>
        </w:numPr>
        <w:adjustRightInd w:val="0"/>
        <w:snapToGrid w:val="0"/>
        <w:spacing w:before="240" w:line="400" w:lineRule="exact"/>
        <w:rPr>
          <w:rFonts w:ascii="宋体" w:hAnsi="宋体" w:eastAsia="宋体" w:cs="仿宋_GB2312"/>
          <w:b/>
          <w:bCs/>
          <w:color w:val="000000" w:themeColor="text1"/>
          <w:sz w:val="28"/>
          <w:szCs w:val="28"/>
          <w14:textFill>
            <w14:solidFill>
              <w14:schemeClr w14:val="tx1"/>
            </w14:solidFill>
          </w14:textFill>
        </w:rPr>
      </w:pPr>
      <w:r>
        <w:rPr>
          <w:rFonts w:hint="eastAsia" w:ascii="宋体" w:hAnsi="宋体" w:eastAsia="宋体" w:cs="仿宋_GB2312"/>
          <w:b/>
          <w:bCs/>
          <w:color w:val="000000" w:themeColor="text1"/>
          <w:sz w:val="28"/>
          <w:szCs w:val="28"/>
          <w14:textFill>
            <w14:solidFill>
              <w14:schemeClr w14:val="tx1"/>
            </w14:solidFill>
          </w14:textFill>
        </w:rPr>
        <w:t>授课专家</w:t>
      </w:r>
    </w:p>
    <w:p>
      <w:pPr>
        <w:tabs>
          <w:tab w:val="left" w:pos="10080"/>
        </w:tabs>
        <w:adjustRightInd w:val="0"/>
        <w:snapToGrid w:val="0"/>
        <w:spacing w:line="380" w:lineRule="exact"/>
        <w:ind w:right="-82" w:rightChars="-39" w:firstLine="514" w:firstLineChars="200"/>
        <w:rPr>
          <w:rFonts w:ascii="宋体" w:hAnsi="宋体" w:eastAsia="宋体"/>
          <w:color w:val="000000"/>
          <w:spacing w:val="8"/>
          <w:sz w:val="24"/>
          <w:szCs w:val="21"/>
        </w:rPr>
      </w:pPr>
      <w:r>
        <w:rPr>
          <w:rFonts w:hint="eastAsia" w:ascii="宋体" w:hAnsi="宋体" w:eastAsia="宋体"/>
          <w:b/>
          <w:color w:val="000000"/>
          <w:spacing w:val="8"/>
          <w:sz w:val="24"/>
          <w:szCs w:val="21"/>
        </w:rPr>
        <w:t>樊老师</w:t>
      </w:r>
      <w:r>
        <w:rPr>
          <w:rFonts w:hint="eastAsia" w:ascii="宋体" w:hAnsi="宋体" w:eastAsia="宋体"/>
          <w:color w:val="000000"/>
          <w:spacing w:val="8"/>
          <w:sz w:val="24"/>
          <w:szCs w:val="21"/>
        </w:rPr>
        <w:t xml:space="preserve">  二十年IT职业培训生涯，9000学时授课经历，国内IT培训金牌讲师。为国内多个行业进行项目管理、网络安全及数据库课程培训，全国巡讲上百场。</w:t>
      </w:r>
    </w:p>
    <w:p>
      <w:pPr>
        <w:tabs>
          <w:tab w:val="left" w:pos="10080"/>
        </w:tabs>
        <w:adjustRightInd w:val="0"/>
        <w:snapToGrid w:val="0"/>
        <w:spacing w:line="380" w:lineRule="exact"/>
        <w:ind w:right="-82" w:rightChars="-39" w:firstLine="514" w:firstLineChars="200"/>
        <w:rPr>
          <w:rFonts w:ascii="宋体" w:hAnsi="宋体" w:eastAsia="宋体"/>
          <w:color w:val="000000"/>
          <w:spacing w:val="8"/>
          <w:sz w:val="24"/>
          <w:szCs w:val="21"/>
        </w:rPr>
      </w:pPr>
      <w:r>
        <w:rPr>
          <w:rFonts w:hint="eastAsia" w:ascii="宋体" w:hAnsi="宋体" w:eastAsia="宋体"/>
          <w:b/>
          <w:color w:val="000000"/>
          <w:spacing w:val="8"/>
          <w:sz w:val="24"/>
          <w:szCs w:val="21"/>
        </w:rPr>
        <w:t>袁老师</w:t>
      </w:r>
      <w:r>
        <w:rPr>
          <w:rFonts w:hint="eastAsia" w:ascii="宋体" w:hAnsi="宋体" w:eastAsia="宋体"/>
          <w:color w:val="000000"/>
          <w:spacing w:val="8"/>
          <w:sz w:val="24"/>
          <w:szCs w:val="21"/>
        </w:rPr>
        <w:t xml:space="preserve"> 信息安全架构设计、体系规划、12年网络安全工作经验，15年讲师经验，曾就职于天津电信，神州数码公司，国家注册信息安全专家（CISSP和CISP)，中培金牌讲师。</w:t>
      </w:r>
    </w:p>
    <w:p>
      <w:pPr>
        <w:tabs>
          <w:tab w:val="left" w:pos="10080"/>
        </w:tabs>
        <w:adjustRightInd w:val="0"/>
        <w:snapToGrid w:val="0"/>
        <w:spacing w:line="380" w:lineRule="exact"/>
        <w:ind w:right="-82" w:rightChars="-39" w:firstLine="514" w:firstLineChars="200"/>
        <w:rPr>
          <w:rFonts w:ascii="宋体" w:hAnsi="宋体" w:eastAsia="宋体"/>
          <w:color w:val="000000"/>
          <w:spacing w:val="8"/>
          <w:sz w:val="24"/>
          <w:szCs w:val="21"/>
        </w:rPr>
      </w:pPr>
      <w:r>
        <w:rPr>
          <w:rFonts w:hint="eastAsia" w:ascii="宋体" w:hAnsi="宋体" w:eastAsia="宋体"/>
          <w:b/>
          <w:color w:val="000000"/>
          <w:spacing w:val="8"/>
          <w:sz w:val="24"/>
          <w:szCs w:val="21"/>
        </w:rPr>
        <w:t>王</w:t>
      </w:r>
      <w:r>
        <w:rPr>
          <w:rFonts w:ascii="宋体" w:hAnsi="宋体" w:eastAsia="宋体"/>
          <w:b/>
          <w:color w:val="000000"/>
          <w:spacing w:val="8"/>
          <w:sz w:val="24"/>
          <w:szCs w:val="21"/>
        </w:rPr>
        <w:t>老师</w:t>
      </w:r>
      <w:r>
        <w:rPr>
          <w:rFonts w:hint="eastAsia" w:ascii="宋体" w:hAnsi="宋体" w:eastAsia="宋体"/>
          <w:color w:val="000000"/>
          <w:spacing w:val="8"/>
          <w:sz w:val="24"/>
          <w:szCs w:val="21"/>
        </w:rPr>
        <w:t xml:space="preserve"> 十二年信息</w:t>
      </w:r>
      <w:r>
        <w:rPr>
          <w:rFonts w:ascii="宋体" w:hAnsi="宋体" w:eastAsia="宋体"/>
          <w:color w:val="000000"/>
          <w:spacing w:val="8"/>
          <w:sz w:val="24"/>
          <w:szCs w:val="21"/>
        </w:rPr>
        <w:t>安全领域</w:t>
      </w:r>
      <w:r>
        <w:rPr>
          <w:rFonts w:hint="eastAsia" w:ascii="宋体" w:hAnsi="宋体" w:eastAsia="宋体"/>
          <w:color w:val="000000"/>
          <w:spacing w:val="8"/>
          <w:sz w:val="24"/>
          <w:szCs w:val="21"/>
        </w:rPr>
        <w:t>工作</w:t>
      </w:r>
      <w:r>
        <w:rPr>
          <w:rFonts w:ascii="宋体" w:hAnsi="宋体" w:eastAsia="宋体"/>
          <w:color w:val="000000"/>
          <w:spacing w:val="8"/>
          <w:sz w:val="24"/>
          <w:szCs w:val="21"/>
        </w:rPr>
        <w:t>经验，</w:t>
      </w:r>
      <w:r>
        <w:rPr>
          <w:rFonts w:hint="eastAsia" w:ascii="宋体" w:hAnsi="宋体" w:eastAsia="宋体"/>
          <w:color w:val="000000"/>
          <w:spacing w:val="8"/>
          <w:sz w:val="24"/>
          <w:szCs w:val="21"/>
        </w:rPr>
        <w:t>具有</w:t>
      </w:r>
      <w:r>
        <w:rPr>
          <w:rFonts w:ascii="宋体" w:hAnsi="宋体" w:eastAsia="宋体"/>
          <w:color w:val="000000"/>
          <w:spacing w:val="8"/>
          <w:sz w:val="24"/>
          <w:szCs w:val="21"/>
        </w:rPr>
        <w:t>丰富的教</w:t>
      </w:r>
      <w:r>
        <w:rPr>
          <w:rFonts w:hint="eastAsia" w:ascii="宋体" w:hAnsi="宋体" w:eastAsia="宋体"/>
          <w:color w:val="000000"/>
          <w:spacing w:val="8"/>
          <w:sz w:val="24"/>
          <w:szCs w:val="21"/>
        </w:rPr>
        <w:t>学</w:t>
      </w:r>
      <w:r>
        <w:rPr>
          <w:rFonts w:ascii="宋体" w:hAnsi="宋体" w:eastAsia="宋体"/>
          <w:color w:val="000000"/>
          <w:spacing w:val="8"/>
          <w:sz w:val="24"/>
          <w:szCs w:val="21"/>
        </w:rPr>
        <w:t>和实践经验，</w:t>
      </w:r>
      <w:r>
        <w:rPr>
          <w:rFonts w:hint="eastAsia" w:ascii="宋体" w:hAnsi="宋体" w:eastAsia="宋体"/>
          <w:color w:val="000000"/>
          <w:spacing w:val="8"/>
          <w:sz w:val="24"/>
          <w:szCs w:val="21"/>
        </w:rPr>
        <w:t>拥有</w:t>
      </w:r>
      <w:r>
        <w:rPr>
          <w:rFonts w:ascii="宋体" w:hAnsi="宋体" w:eastAsia="宋体"/>
          <w:color w:val="000000"/>
          <w:spacing w:val="8"/>
          <w:sz w:val="24"/>
          <w:szCs w:val="21"/>
        </w:rPr>
        <w:t>安全领域多项资质认证，如CISI\CISP\CISAW\CISSP\CISA\Security+</w:t>
      </w:r>
      <w:r>
        <w:rPr>
          <w:rFonts w:hint="eastAsia" w:ascii="宋体" w:hAnsi="宋体" w:eastAsia="宋体"/>
          <w:color w:val="000000"/>
          <w:spacing w:val="8"/>
          <w:sz w:val="24"/>
          <w:szCs w:val="21"/>
        </w:rPr>
        <w:t>等</w:t>
      </w:r>
      <w:r>
        <w:rPr>
          <w:rFonts w:ascii="宋体" w:hAnsi="宋体" w:eastAsia="宋体"/>
          <w:color w:val="000000"/>
          <w:spacing w:val="8"/>
          <w:sz w:val="24"/>
          <w:szCs w:val="21"/>
        </w:rPr>
        <w:t>，</w:t>
      </w:r>
      <w:r>
        <w:rPr>
          <w:rFonts w:hint="eastAsia" w:ascii="宋体" w:hAnsi="宋体" w:eastAsia="宋体"/>
          <w:color w:val="000000"/>
          <w:spacing w:val="8"/>
          <w:sz w:val="24"/>
          <w:szCs w:val="21"/>
        </w:rPr>
        <w:t>现任</w:t>
      </w:r>
      <w:r>
        <w:rPr>
          <w:rFonts w:ascii="宋体" w:hAnsi="宋体" w:eastAsia="宋体"/>
          <w:color w:val="000000"/>
          <w:spacing w:val="8"/>
          <w:sz w:val="24"/>
          <w:szCs w:val="21"/>
        </w:rPr>
        <w:t>北京某大型企业的信息安全总监。</w:t>
      </w:r>
    </w:p>
    <w:p>
      <w:pPr>
        <w:numPr>
          <w:ilvl w:val="0"/>
          <w:numId w:val="2"/>
        </w:numPr>
        <w:adjustRightInd w:val="0"/>
        <w:snapToGrid w:val="0"/>
        <w:spacing w:before="240" w:line="400" w:lineRule="exact"/>
        <w:rPr>
          <w:rFonts w:ascii="宋体" w:hAnsi="宋体" w:eastAsia="宋体" w:cs="仿宋_GB2312"/>
          <w:b/>
          <w:bCs/>
          <w:color w:val="000000" w:themeColor="text1"/>
          <w:sz w:val="28"/>
          <w:szCs w:val="28"/>
          <w14:textFill>
            <w14:solidFill>
              <w14:schemeClr w14:val="tx1"/>
            </w14:solidFill>
          </w14:textFill>
        </w:rPr>
      </w:pPr>
      <w:r>
        <w:rPr>
          <w:rFonts w:hint="eastAsia" w:ascii="宋体" w:hAnsi="宋体" w:eastAsia="宋体" w:cs="仿宋_GB2312"/>
          <w:b/>
          <w:bCs/>
          <w:color w:val="000000" w:themeColor="text1"/>
          <w:sz w:val="28"/>
          <w:szCs w:val="28"/>
          <w14:textFill>
            <w14:solidFill>
              <w14:schemeClr w14:val="tx1"/>
            </w14:solidFill>
          </w14:textFill>
        </w:rPr>
        <w:t>考试</w:t>
      </w:r>
      <w:r>
        <w:rPr>
          <w:rFonts w:ascii="宋体" w:hAnsi="宋体" w:eastAsia="宋体" w:cs="仿宋_GB2312"/>
          <w:b/>
          <w:bCs/>
          <w:color w:val="000000" w:themeColor="text1"/>
          <w:sz w:val="28"/>
          <w:szCs w:val="28"/>
          <w14:textFill>
            <w14:solidFill>
              <w14:schemeClr w14:val="tx1"/>
            </w14:solidFill>
          </w14:textFill>
        </w:rPr>
        <w:t>及取证</w:t>
      </w:r>
    </w:p>
    <w:p>
      <w:pPr>
        <w:adjustRightInd w:val="0"/>
        <w:snapToGrid w:val="0"/>
        <w:spacing w:before="240" w:line="400" w:lineRule="exact"/>
        <w:ind w:left="170" w:firstLine="480" w:firstLineChars="200"/>
        <w:rPr>
          <w:rFonts w:ascii="宋体" w:hAnsi="宋体" w:eastAsia="宋体" w:cs="仿宋_GB2312"/>
          <w:bCs/>
          <w:color w:val="000000" w:themeColor="text1"/>
          <w:sz w:val="24"/>
          <w:szCs w:val="28"/>
          <w14:textFill>
            <w14:solidFill>
              <w14:schemeClr w14:val="tx1"/>
            </w14:solidFill>
          </w14:textFill>
        </w:rPr>
      </w:pPr>
      <w:r>
        <w:rPr>
          <w:rFonts w:hint="eastAsia" w:ascii="宋体" w:hAnsi="宋体" w:eastAsia="宋体" w:cs="仿宋_GB2312"/>
          <w:bCs/>
          <w:color w:val="000000" w:themeColor="text1"/>
          <w:sz w:val="24"/>
          <w:szCs w:val="28"/>
          <w14:textFill>
            <w14:solidFill>
              <w14:schemeClr w14:val="tx1"/>
            </w14:solidFill>
          </w14:textFill>
        </w:rPr>
        <w:t>CISP-DSG考试题型均为单项选择题，共 100 题，每题 1 分，得到 70 分以上（含 70分）为通过。考试时间为120分钟，笔试，采用机读答题卡涂卡形式答卷。</w:t>
      </w:r>
    </w:p>
    <w:p>
      <w:pPr>
        <w:adjustRightInd w:val="0"/>
        <w:snapToGrid w:val="0"/>
        <w:spacing w:before="240" w:line="400" w:lineRule="exact"/>
        <w:ind w:left="170" w:firstLine="480" w:firstLineChars="200"/>
        <w:rPr>
          <w:rFonts w:ascii="宋体" w:hAnsi="宋体" w:eastAsia="宋体" w:cs="仿宋_GB2312"/>
          <w:bCs/>
          <w:color w:val="000000" w:themeColor="text1"/>
          <w:sz w:val="24"/>
          <w:szCs w:val="28"/>
          <w14:textFill>
            <w14:solidFill>
              <w14:schemeClr w14:val="tx1"/>
            </w14:solidFill>
          </w14:textFill>
        </w:rPr>
      </w:pPr>
      <w:r>
        <w:rPr>
          <w:rFonts w:hint="eastAsia" w:ascii="宋体" w:hAnsi="宋体" w:eastAsia="宋体" w:cs="仿宋_GB2312"/>
          <w:bCs/>
          <w:color w:val="000000" w:themeColor="text1"/>
          <w:sz w:val="24"/>
          <w:szCs w:val="28"/>
          <w14:textFill>
            <w14:solidFill>
              <w14:schemeClr w14:val="tx1"/>
            </w14:solidFill>
          </w14:textFill>
        </w:rPr>
        <w:t>CISP考试由中国信息安全测评中心组织实施，考试合格后可获得由中国信息安全测评中心颁发的“国家注册数据安全管理专业人员CISP-DSG认证"证书。</w:t>
      </w:r>
    </w:p>
    <w:p>
      <w:pPr>
        <w:adjustRightInd w:val="0"/>
        <w:snapToGrid w:val="0"/>
        <w:spacing w:before="240" w:line="400" w:lineRule="exact"/>
        <w:ind w:left="170" w:firstLine="482" w:firstLineChars="200"/>
        <w:rPr>
          <w:rFonts w:ascii="宋体" w:hAnsi="宋体" w:eastAsia="宋体" w:cs="仿宋_GB2312"/>
          <w:b/>
          <w:color w:val="000000" w:themeColor="text1"/>
          <w:sz w:val="24"/>
          <w:szCs w:val="28"/>
          <w14:textFill>
            <w14:solidFill>
              <w14:schemeClr w14:val="tx1"/>
            </w14:solidFill>
          </w14:textFill>
        </w:rPr>
      </w:pPr>
      <w:r>
        <w:rPr>
          <w:rFonts w:hint="eastAsia" w:ascii="宋体" w:hAnsi="宋体" w:eastAsia="宋体" w:cs="仿宋_GB2312"/>
          <w:b/>
          <w:color w:val="000000" w:themeColor="text1"/>
          <w:sz w:val="24"/>
          <w:szCs w:val="28"/>
          <w14:textFill>
            <w14:solidFill>
              <w14:schemeClr w14:val="tx1"/>
            </w14:solidFill>
          </w14:textFill>
        </w:rPr>
        <w:t>注：CISP-DSG申请学员无学历与工作经历要求，可直接报考。</w:t>
      </w:r>
    </w:p>
    <w:p>
      <w:pPr>
        <w:numPr>
          <w:ilvl w:val="0"/>
          <w:numId w:val="2"/>
        </w:numPr>
        <w:adjustRightInd w:val="0"/>
        <w:snapToGrid w:val="0"/>
        <w:spacing w:before="240" w:line="400" w:lineRule="exact"/>
        <w:rPr>
          <w:rFonts w:ascii="宋体" w:hAnsi="宋体" w:eastAsia="宋体" w:cs="仿宋_GB2312"/>
          <w:b/>
          <w:bCs/>
          <w:color w:val="000000" w:themeColor="text1"/>
          <w:sz w:val="28"/>
          <w:szCs w:val="28"/>
          <w14:textFill>
            <w14:solidFill>
              <w14:schemeClr w14:val="tx1"/>
            </w14:solidFill>
          </w14:textFill>
        </w:rPr>
      </w:pPr>
      <w:r>
        <w:rPr>
          <w:rFonts w:hint="eastAsia" w:ascii="宋体" w:hAnsi="宋体" w:eastAsia="宋体" w:cs="仿宋_GB2312"/>
          <w:b/>
          <w:bCs/>
          <w:color w:val="000000" w:themeColor="text1"/>
          <w:sz w:val="28"/>
          <w:szCs w:val="28"/>
          <w14:textFill>
            <w14:solidFill>
              <w14:schemeClr w14:val="tx1"/>
            </w14:solidFill>
          </w14:textFill>
        </w:rPr>
        <w:t>培训费用</w:t>
      </w:r>
    </w:p>
    <w:p>
      <w:pPr>
        <w:tabs>
          <w:tab w:val="left" w:pos="10080"/>
        </w:tabs>
        <w:adjustRightInd w:val="0"/>
        <w:snapToGrid w:val="0"/>
        <w:spacing w:line="380" w:lineRule="exact"/>
        <w:ind w:right="-82" w:rightChars="-39" w:firstLine="512" w:firstLineChars="200"/>
        <w:rPr>
          <w:rFonts w:ascii="宋体" w:hAnsi="宋体" w:eastAsia="宋体"/>
          <w:color w:val="000000"/>
          <w:spacing w:val="8"/>
          <w:sz w:val="24"/>
          <w:szCs w:val="21"/>
        </w:rPr>
      </w:pPr>
      <w:r>
        <w:rPr>
          <w:rFonts w:hint="eastAsia" w:ascii="宋体" w:hAnsi="宋体" w:eastAsia="宋体"/>
          <w:color w:val="000000"/>
          <w:spacing w:val="8"/>
          <w:sz w:val="24"/>
          <w:szCs w:val="21"/>
        </w:rPr>
        <w:t>培训费</w:t>
      </w:r>
      <w:r>
        <w:rPr>
          <w:rFonts w:hint="eastAsia" w:ascii="宋体" w:hAnsi="宋体" w:eastAsia="宋体"/>
          <w:color w:val="000000"/>
          <w:spacing w:val="8"/>
          <w:sz w:val="24"/>
          <w:szCs w:val="21"/>
          <w:lang w:eastAsia="zh-CN"/>
        </w:rPr>
        <w:t>：</w:t>
      </w:r>
      <w:r>
        <w:rPr>
          <w:rFonts w:hint="eastAsia" w:ascii="宋体" w:hAnsi="宋体" w:eastAsia="宋体"/>
          <w:color w:val="000000"/>
          <w:spacing w:val="8"/>
          <w:sz w:val="24"/>
          <w:szCs w:val="21"/>
          <w:lang w:val="en-US" w:eastAsia="zh-CN"/>
        </w:rPr>
        <w:t>9600</w:t>
      </w:r>
      <w:r>
        <w:rPr>
          <w:rFonts w:hint="eastAsia" w:ascii="宋体" w:hAnsi="宋体" w:eastAsia="宋体"/>
          <w:color w:val="000000"/>
          <w:spacing w:val="8"/>
          <w:sz w:val="24"/>
          <w:szCs w:val="21"/>
        </w:rPr>
        <w:t>元/人（含培训费</w:t>
      </w:r>
      <w:r>
        <w:rPr>
          <w:rFonts w:hint="eastAsia" w:ascii="宋体" w:hAnsi="宋体" w:eastAsia="宋体"/>
          <w:color w:val="000000"/>
          <w:spacing w:val="8"/>
          <w:sz w:val="24"/>
          <w:szCs w:val="21"/>
          <w:lang w:val="en-US" w:eastAsia="zh-CN"/>
        </w:rPr>
        <w:t>66</w:t>
      </w:r>
      <w:r>
        <w:rPr>
          <w:rFonts w:ascii="宋体" w:hAnsi="宋体" w:eastAsia="宋体"/>
          <w:color w:val="000000"/>
          <w:spacing w:val="8"/>
          <w:sz w:val="24"/>
          <w:szCs w:val="21"/>
        </w:rPr>
        <w:t>00</w:t>
      </w:r>
      <w:r>
        <w:rPr>
          <w:rFonts w:hint="eastAsia" w:ascii="宋体" w:hAnsi="宋体" w:eastAsia="宋体"/>
          <w:color w:val="000000"/>
          <w:spacing w:val="8"/>
          <w:sz w:val="24"/>
          <w:szCs w:val="21"/>
        </w:rPr>
        <w:t>元、考试费</w:t>
      </w:r>
      <w:r>
        <w:rPr>
          <w:rFonts w:hint="eastAsia" w:ascii="宋体" w:hAnsi="宋体" w:eastAsia="宋体"/>
          <w:color w:val="000000"/>
          <w:spacing w:val="8"/>
          <w:sz w:val="24"/>
          <w:szCs w:val="21"/>
          <w:lang w:val="en-US" w:eastAsia="zh-CN"/>
        </w:rPr>
        <w:t>3</w:t>
      </w:r>
      <w:r>
        <w:rPr>
          <w:rFonts w:ascii="宋体" w:hAnsi="宋体" w:eastAsia="宋体"/>
          <w:color w:val="000000"/>
          <w:spacing w:val="8"/>
          <w:sz w:val="24"/>
          <w:szCs w:val="21"/>
        </w:rPr>
        <w:t>000</w:t>
      </w:r>
      <w:r>
        <w:rPr>
          <w:rFonts w:hint="eastAsia" w:ascii="宋体" w:hAnsi="宋体" w:eastAsia="宋体"/>
          <w:color w:val="000000"/>
          <w:spacing w:val="8"/>
          <w:sz w:val="24"/>
          <w:szCs w:val="21"/>
        </w:rPr>
        <w:t>元、注册服务费、注册年金等）。</w:t>
      </w:r>
    </w:p>
    <w:p>
      <w:pPr>
        <w:tabs>
          <w:tab w:val="left" w:pos="10080"/>
        </w:tabs>
        <w:adjustRightInd w:val="0"/>
        <w:snapToGrid w:val="0"/>
        <w:spacing w:line="380" w:lineRule="exact"/>
        <w:ind w:right="-82" w:rightChars="-39" w:firstLine="512" w:firstLineChars="200"/>
        <w:rPr>
          <w:rFonts w:ascii="宋体" w:hAnsi="宋体" w:eastAsia="宋体"/>
          <w:color w:val="000000"/>
          <w:spacing w:val="8"/>
          <w:sz w:val="24"/>
          <w:szCs w:val="21"/>
        </w:rPr>
      </w:pPr>
      <w:r>
        <w:rPr>
          <w:rFonts w:hint="eastAsia" w:ascii="宋体" w:hAnsi="宋体" w:eastAsia="宋体"/>
          <w:color w:val="000000"/>
          <w:spacing w:val="8"/>
          <w:sz w:val="24"/>
          <w:szCs w:val="21"/>
        </w:rPr>
        <w:t>需提前</w:t>
      </w:r>
      <w:r>
        <w:rPr>
          <w:rFonts w:ascii="宋体" w:hAnsi="宋体" w:eastAsia="宋体"/>
          <w:color w:val="000000"/>
          <w:spacing w:val="8"/>
          <w:sz w:val="24"/>
          <w:szCs w:val="21"/>
        </w:rPr>
        <w:t>提</w:t>
      </w:r>
      <w:r>
        <w:rPr>
          <w:rFonts w:hint="eastAsia" w:ascii="宋体" w:hAnsi="宋体" w:eastAsia="宋体"/>
          <w:color w:val="000000"/>
          <w:spacing w:val="8"/>
          <w:sz w:val="24"/>
          <w:szCs w:val="21"/>
        </w:rPr>
        <w:t>交的材料：</w:t>
      </w:r>
    </w:p>
    <w:p>
      <w:pPr>
        <w:tabs>
          <w:tab w:val="left" w:pos="10080"/>
        </w:tabs>
        <w:adjustRightInd w:val="0"/>
        <w:snapToGrid w:val="0"/>
        <w:spacing w:line="380" w:lineRule="exact"/>
        <w:ind w:right="-82" w:rightChars="-39" w:firstLine="512" w:firstLineChars="200"/>
        <w:rPr>
          <w:rFonts w:ascii="宋体" w:hAnsi="宋体" w:eastAsia="宋体"/>
          <w:color w:val="000000"/>
          <w:spacing w:val="8"/>
          <w:sz w:val="24"/>
          <w:szCs w:val="21"/>
        </w:rPr>
      </w:pPr>
      <w:r>
        <w:rPr>
          <w:rFonts w:hint="eastAsia" w:ascii="宋体" w:hAnsi="宋体" w:eastAsia="宋体"/>
          <w:color w:val="000000"/>
          <w:spacing w:val="8"/>
          <w:sz w:val="24"/>
          <w:szCs w:val="21"/>
        </w:rPr>
        <w:t>1．个人近期免冠2寸白底深色照片2张（后面标注姓名，不粘贴）；</w:t>
      </w:r>
    </w:p>
    <w:p>
      <w:pPr>
        <w:tabs>
          <w:tab w:val="left" w:pos="10080"/>
        </w:tabs>
        <w:adjustRightInd w:val="0"/>
        <w:snapToGrid w:val="0"/>
        <w:spacing w:line="380" w:lineRule="exact"/>
        <w:ind w:right="-82" w:rightChars="-39" w:firstLine="512" w:firstLineChars="200"/>
        <w:rPr>
          <w:rFonts w:ascii="宋体" w:hAnsi="宋体" w:eastAsia="宋体"/>
          <w:color w:val="000000"/>
          <w:spacing w:val="8"/>
          <w:sz w:val="24"/>
          <w:szCs w:val="21"/>
        </w:rPr>
      </w:pPr>
      <w:r>
        <w:rPr>
          <w:rFonts w:hint="eastAsia" w:ascii="宋体" w:hAnsi="宋体" w:eastAsia="宋体"/>
          <w:color w:val="000000"/>
          <w:spacing w:val="8"/>
          <w:sz w:val="24"/>
          <w:szCs w:val="21"/>
        </w:rPr>
        <w:t>2．身份证（正反面复印</w:t>
      </w:r>
      <w:r>
        <w:rPr>
          <w:rFonts w:ascii="宋体" w:hAnsi="宋体" w:eastAsia="宋体"/>
          <w:color w:val="000000"/>
          <w:spacing w:val="8"/>
          <w:sz w:val="24"/>
          <w:szCs w:val="21"/>
        </w:rPr>
        <w:t>在一张纸上</w:t>
      </w:r>
      <w:r>
        <w:rPr>
          <w:rFonts w:hint="eastAsia" w:ascii="宋体" w:hAnsi="宋体" w:eastAsia="宋体"/>
          <w:color w:val="000000"/>
          <w:spacing w:val="8"/>
          <w:sz w:val="24"/>
          <w:szCs w:val="21"/>
        </w:rPr>
        <w:t>）复印件l份（务必清晰）；</w:t>
      </w:r>
    </w:p>
    <w:p>
      <w:pPr>
        <w:tabs>
          <w:tab w:val="left" w:pos="10080"/>
        </w:tabs>
        <w:adjustRightInd w:val="0"/>
        <w:snapToGrid w:val="0"/>
        <w:spacing w:line="380" w:lineRule="exact"/>
        <w:ind w:right="-82" w:rightChars="-39" w:firstLine="512" w:firstLineChars="200"/>
        <w:rPr>
          <w:rFonts w:ascii="宋体" w:hAnsi="宋体" w:eastAsia="宋体"/>
          <w:color w:val="000000"/>
          <w:spacing w:val="8"/>
          <w:sz w:val="24"/>
          <w:szCs w:val="21"/>
        </w:rPr>
      </w:pPr>
      <w:r>
        <w:rPr>
          <w:rFonts w:hint="eastAsia" w:ascii="宋体" w:hAnsi="宋体" w:eastAsia="宋体"/>
          <w:color w:val="000000"/>
          <w:spacing w:val="8"/>
          <w:sz w:val="24"/>
          <w:szCs w:val="21"/>
        </w:rPr>
        <w:t>3．学历、学位证明复印件l份；</w:t>
      </w:r>
    </w:p>
    <w:p>
      <w:pPr>
        <w:tabs>
          <w:tab w:val="left" w:pos="10080"/>
        </w:tabs>
        <w:adjustRightInd w:val="0"/>
        <w:snapToGrid w:val="0"/>
        <w:spacing w:line="380" w:lineRule="exact"/>
        <w:ind w:right="-82" w:rightChars="-39" w:firstLine="512" w:firstLineChars="200"/>
        <w:rPr>
          <w:rFonts w:ascii="宋体" w:hAnsi="宋体" w:eastAsia="宋体"/>
          <w:color w:val="000000"/>
          <w:spacing w:val="8"/>
          <w:sz w:val="24"/>
          <w:szCs w:val="21"/>
        </w:rPr>
      </w:pPr>
      <w:r>
        <w:rPr>
          <w:rFonts w:hint="eastAsia" w:ascii="宋体" w:hAnsi="宋体" w:eastAsia="宋体"/>
          <w:color w:val="000000"/>
          <w:spacing w:val="8"/>
          <w:sz w:val="24"/>
          <w:szCs w:val="21"/>
        </w:rPr>
        <w:t>4．“注册信息安全人员考试及注册申请表”纸质盖章版1份。</w:t>
      </w:r>
    </w:p>
    <w:p>
      <w:pPr>
        <w:numPr>
          <w:ilvl w:val="0"/>
          <w:numId w:val="2"/>
        </w:numPr>
        <w:adjustRightInd w:val="0"/>
        <w:snapToGrid w:val="0"/>
        <w:spacing w:before="240" w:line="400" w:lineRule="exact"/>
        <w:rPr>
          <w:rFonts w:ascii="宋体" w:hAnsi="宋体" w:eastAsia="宋体" w:cs="仿宋_GB2312"/>
          <w:b/>
          <w:bCs/>
          <w:color w:val="000000" w:themeColor="text1"/>
          <w:sz w:val="28"/>
          <w:szCs w:val="28"/>
          <w14:textFill>
            <w14:solidFill>
              <w14:schemeClr w14:val="tx1"/>
            </w14:solidFill>
          </w14:textFill>
        </w:rPr>
      </w:pPr>
      <w:r>
        <w:rPr>
          <w:rFonts w:hint="eastAsia" w:ascii="宋体" w:hAnsi="宋体" w:eastAsia="宋体" w:cs="仿宋_GB2312"/>
          <w:b/>
          <w:bCs/>
          <w:color w:val="000000" w:themeColor="text1"/>
          <w:sz w:val="28"/>
          <w:szCs w:val="28"/>
          <w14:textFill>
            <w14:solidFill>
              <w14:schemeClr w14:val="tx1"/>
            </w14:solidFill>
          </w14:textFill>
        </w:rPr>
        <w:t>报名回执《CISP</w:t>
      </w:r>
      <w:r>
        <w:rPr>
          <w:rFonts w:ascii="宋体" w:hAnsi="宋体" w:eastAsia="宋体" w:cs="仿宋_GB2312"/>
          <w:b/>
          <w:bCs/>
          <w:color w:val="000000" w:themeColor="text1"/>
          <w:sz w:val="28"/>
          <w:szCs w:val="28"/>
          <w14:textFill>
            <w14:solidFill>
              <w14:schemeClr w14:val="tx1"/>
            </w14:solidFill>
          </w14:textFill>
        </w:rPr>
        <w:t>-</w:t>
      </w:r>
      <w:r>
        <w:rPr>
          <w:rFonts w:hint="eastAsia" w:ascii="宋体" w:hAnsi="宋体" w:eastAsia="宋体" w:cs="仿宋_GB2312"/>
          <w:b/>
          <w:bCs/>
          <w:color w:val="000000" w:themeColor="text1"/>
          <w:sz w:val="28"/>
          <w:szCs w:val="28"/>
          <w14:textFill>
            <w14:solidFill>
              <w14:schemeClr w14:val="tx1"/>
            </w14:solidFill>
          </w14:textFill>
        </w:rPr>
        <w:t>DSG注册数据安全管理专业人员》</w:t>
      </w:r>
    </w:p>
    <w:tbl>
      <w:tblPr>
        <w:tblStyle w:val="8"/>
        <w:tblW w:w="107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2"/>
        <w:gridCol w:w="4007"/>
        <w:gridCol w:w="1461"/>
        <w:gridCol w:w="170"/>
        <w:gridCol w:w="1141"/>
        <w:gridCol w:w="936"/>
        <w:gridCol w:w="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exact"/>
          <w:jc w:val="center"/>
        </w:trPr>
        <w:tc>
          <w:tcPr>
            <w:tcW w:w="222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4"/>
                <w:szCs w:val="24"/>
              </w:rPr>
            </w:pPr>
            <w:r>
              <w:rPr>
                <w:rFonts w:hint="eastAsia" w:ascii="宋体" w:hAnsi="宋体" w:eastAsia="宋体"/>
                <w:sz w:val="24"/>
              </w:rPr>
              <w:t>单位名称</w:t>
            </w:r>
          </w:p>
          <w:p>
            <w:pPr>
              <w:snapToGrid w:val="0"/>
              <w:jc w:val="center"/>
              <w:rPr>
                <w:rFonts w:ascii="宋体" w:hAnsi="宋体" w:eastAsia="宋体"/>
                <w:sz w:val="24"/>
              </w:rPr>
            </w:pPr>
            <w:r>
              <w:rPr>
                <w:rFonts w:hint="eastAsia" w:ascii="宋体" w:hAnsi="宋体" w:eastAsia="宋体"/>
                <w:sz w:val="24"/>
              </w:rPr>
              <w:t>（开发票名称）</w:t>
            </w:r>
          </w:p>
        </w:tc>
        <w:tc>
          <w:tcPr>
            <w:tcW w:w="8554" w:type="dxa"/>
            <w:gridSpan w:val="6"/>
            <w:tcBorders>
              <w:top w:val="single" w:color="auto" w:sz="4" w:space="0"/>
              <w:left w:val="single" w:color="auto" w:sz="4" w:space="0"/>
              <w:bottom w:val="single" w:color="auto" w:sz="4" w:space="0"/>
              <w:right w:val="single" w:color="auto" w:sz="4" w:space="0"/>
            </w:tcBorders>
            <w:vAlign w:val="center"/>
          </w:tcPr>
          <w:p>
            <w:pPr>
              <w:snapToGrid w:val="0"/>
              <w:jc w:val="righ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exact"/>
          <w:jc w:val="center"/>
        </w:trPr>
        <w:tc>
          <w:tcPr>
            <w:tcW w:w="222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4"/>
              </w:rPr>
            </w:pPr>
            <w:r>
              <w:rPr>
                <w:rFonts w:hint="eastAsia" w:ascii="宋体" w:hAnsi="宋体" w:eastAsia="宋体"/>
                <w:sz w:val="24"/>
              </w:rPr>
              <w:t>快递地址</w:t>
            </w:r>
          </w:p>
        </w:tc>
        <w:tc>
          <w:tcPr>
            <w:tcW w:w="546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4"/>
              </w:rPr>
            </w:pPr>
          </w:p>
        </w:tc>
        <w:tc>
          <w:tcPr>
            <w:tcW w:w="131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4"/>
              </w:rPr>
            </w:pPr>
            <w:r>
              <w:rPr>
                <w:rFonts w:hint="eastAsia" w:ascii="宋体" w:hAnsi="宋体" w:eastAsia="宋体"/>
                <w:sz w:val="24"/>
              </w:rPr>
              <w:t>邮编</w:t>
            </w:r>
          </w:p>
        </w:tc>
        <w:tc>
          <w:tcPr>
            <w:tcW w:w="177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exact"/>
          <w:jc w:val="center"/>
        </w:trPr>
        <w:tc>
          <w:tcPr>
            <w:tcW w:w="222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4"/>
              </w:rPr>
            </w:pPr>
            <w:r>
              <w:rPr>
                <w:rFonts w:hint="eastAsia" w:ascii="宋体" w:hAnsi="宋体" w:eastAsia="宋体"/>
                <w:sz w:val="24"/>
              </w:rPr>
              <w:t>联 系 人</w:t>
            </w:r>
          </w:p>
        </w:tc>
        <w:tc>
          <w:tcPr>
            <w:tcW w:w="546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4"/>
              </w:rPr>
            </w:pPr>
            <w:r>
              <w:rPr>
                <w:rFonts w:hint="eastAsia" w:ascii="宋体" w:hAnsi="宋体" w:eastAsia="宋体"/>
                <w:sz w:val="24"/>
              </w:rPr>
              <w:t xml:space="preserve"> </w:t>
            </w:r>
          </w:p>
        </w:tc>
        <w:tc>
          <w:tcPr>
            <w:tcW w:w="131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4"/>
              </w:rPr>
            </w:pPr>
            <w:r>
              <w:rPr>
                <w:rFonts w:hint="eastAsia" w:ascii="宋体" w:hAnsi="宋体" w:eastAsia="宋体"/>
                <w:sz w:val="24"/>
              </w:rPr>
              <w:t>电话</w:t>
            </w:r>
          </w:p>
        </w:tc>
        <w:tc>
          <w:tcPr>
            <w:tcW w:w="177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exact"/>
          <w:jc w:val="center"/>
        </w:trPr>
        <w:tc>
          <w:tcPr>
            <w:tcW w:w="222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4"/>
              </w:rPr>
            </w:pPr>
            <w:r>
              <w:rPr>
                <w:rFonts w:hint="eastAsia" w:ascii="宋体" w:hAnsi="宋体" w:eastAsia="宋体"/>
                <w:sz w:val="24"/>
              </w:rPr>
              <w:t>Email</w:t>
            </w:r>
          </w:p>
        </w:tc>
        <w:tc>
          <w:tcPr>
            <w:tcW w:w="8554"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4"/>
              </w:rPr>
            </w:pPr>
            <w:r>
              <w:rPr>
                <w:rFonts w:hint="eastAsia" w:ascii="宋体" w:hAnsi="宋体" w:eastAsia="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exact"/>
          <w:jc w:val="center"/>
        </w:trPr>
        <w:tc>
          <w:tcPr>
            <w:tcW w:w="222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4"/>
              </w:rPr>
            </w:pPr>
            <w:r>
              <w:rPr>
                <w:rFonts w:hint="eastAsia" w:ascii="宋体" w:hAnsi="宋体" w:eastAsia="宋体"/>
                <w:sz w:val="24"/>
              </w:rPr>
              <w:t>学员姓名</w:t>
            </w:r>
          </w:p>
        </w:tc>
        <w:tc>
          <w:tcPr>
            <w:tcW w:w="400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4"/>
              </w:rPr>
            </w:pPr>
            <w:r>
              <w:rPr>
                <w:rFonts w:hint="eastAsia" w:ascii="宋体" w:hAnsi="宋体" w:eastAsia="宋体"/>
                <w:sz w:val="24"/>
              </w:rPr>
              <w:t>邮箱</w:t>
            </w:r>
          </w:p>
        </w:tc>
        <w:tc>
          <w:tcPr>
            <w:tcW w:w="163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4"/>
              </w:rPr>
            </w:pPr>
            <w:r>
              <w:rPr>
                <w:rFonts w:hint="eastAsia" w:ascii="宋体" w:hAnsi="宋体" w:eastAsia="宋体"/>
                <w:sz w:val="24"/>
              </w:rPr>
              <w:t xml:space="preserve">联系电话 </w:t>
            </w:r>
          </w:p>
        </w:tc>
        <w:tc>
          <w:tcPr>
            <w:tcW w:w="207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4"/>
              </w:rPr>
            </w:pPr>
            <w:r>
              <w:rPr>
                <w:rFonts w:hint="eastAsia" w:ascii="宋体" w:hAnsi="宋体" w:eastAsia="宋体"/>
                <w:sz w:val="24"/>
              </w:rPr>
              <w:t>培训地点</w:t>
            </w:r>
          </w:p>
          <w:p>
            <w:pPr>
              <w:snapToGrid w:val="0"/>
              <w:jc w:val="center"/>
              <w:rPr>
                <w:rFonts w:ascii="宋体" w:hAnsi="宋体" w:eastAsia="宋体"/>
                <w:sz w:val="24"/>
              </w:rPr>
            </w:pPr>
            <w:r>
              <w:rPr>
                <w:rFonts w:hint="eastAsia" w:ascii="宋体" w:hAnsi="宋体" w:eastAsia="宋体"/>
                <w:sz w:val="24"/>
              </w:rPr>
              <w:t>（培训方式）</w:t>
            </w:r>
          </w:p>
        </w:tc>
        <w:tc>
          <w:tcPr>
            <w:tcW w:w="83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4"/>
              </w:rPr>
            </w:pPr>
            <w:r>
              <w:rPr>
                <w:rFonts w:hint="eastAsia" w:ascii="宋体" w:hAnsi="宋体" w:eastAsia="宋体"/>
                <w:sz w:val="24"/>
              </w:rPr>
              <w:t>是否住宿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exact"/>
          <w:jc w:val="center"/>
        </w:trPr>
        <w:tc>
          <w:tcPr>
            <w:tcW w:w="222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4"/>
              </w:rPr>
            </w:pPr>
          </w:p>
        </w:tc>
        <w:tc>
          <w:tcPr>
            <w:tcW w:w="400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4"/>
              </w:rPr>
            </w:pPr>
          </w:p>
        </w:tc>
        <w:tc>
          <w:tcPr>
            <w:tcW w:w="163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4"/>
              </w:rPr>
            </w:pPr>
          </w:p>
        </w:tc>
        <w:tc>
          <w:tcPr>
            <w:tcW w:w="207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4"/>
              </w:rPr>
            </w:pPr>
          </w:p>
        </w:tc>
        <w:tc>
          <w:tcPr>
            <w:tcW w:w="83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exact"/>
          <w:jc w:val="center"/>
        </w:trPr>
        <w:tc>
          <w:tcPr>
            <w:tcW w:w="222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4"/>
              </w:rPr>
            </w:pPr>
          </w:p>
        </w:tc>
        <w:tc>
          <w:tcPr>
            <w:tcW w:w="400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4"/>
              </w:rPr>
            </w:pPr>
          </w:p>
        </w:tc>
        <w:tc>
          <w:tcPr>
            <w:tcW w:w="163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4"/>
              </w:rPr>
            </w:pPr>
          </w:p>
        </w:tc>
        <w:tc>
          <w:tcPr>
            <w:tcW w:w="207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4"/>
              </w:rPr>
            </w:pPr>
          </w:p>
        </w:tc>
        <w:tc>
          <w:tcPr>
            <w:tcW w:w="83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exact"/>
          <w:jc w:val="center"/>
        </w:trPr>
        <w:tc>
          <w:tcPr>
            <w:tcW w:w="222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4"/>
              </w:rPr>
            </w:pPr>
          </w:p>
        </w:tc>
        <w:tc>
          <w:tcPr>
            <w:tcW w:w="400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4"/>
              </w:rPr>
            </w:pPr>
          </w:p>
        </w:tc>
        <w:tc>
          <w:tcPr>
            <w:tcW w:w="163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4"/>
              </w:rPr>
            </w:pPr>
          </w:p>
        </w:tc>
        <w:tc>
          <w:tcPr>
            <w:tcW w:w="207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4"/>
              </w:rPr>
            </w:pPr>
          </w:p>
        </w:tc>
        <w:tc>
          <w:tcPr>
            <w:tcW w:w="83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exact"/>
          <w:jc w:val="center"/>
        </w:trPr>
        <w:tc>
          <w:tcPr>
            <w:tcW w:w="222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4"/>
              </w:rPr>
            </w:pPr>
          </w:p>
        </w:tc>
        <w:tc>
          <w:tcPr>
            <w:tcW w:w="400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4"/>
              </w:rPr>
            </w:pPr>
          </w:p>
        </w:tc>
        <w:tc>
          <w:tcPr>
            <w:tcW w:w="163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4"/>
              </w:rPr>
            </w:pPr>
          </w:p>
        </w:tc>
        <w:tc>
          <w:tcPr>
            <w:tcW w:w="207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4"/>
              </w:rPr>
            </w:pPr>
          </w:p>
        </w:tc>
        <w:tc>
          <w:tcPr>
            <w:tcW w:w="83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exact"/>
          <w:jc w:val="center"/>
        </w:trPr>
        <w:tc>
          <w:tcPr>
            <w:tcW w:w="222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4"/>
              </w:rPr>
            </w:pPr>
          </w:p>
        </w:tc>
        <w:tc>
          <w:tcPr>
            <w:tcW w:w="400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4"/>
              </w:rPr>
            </w:pPr>
          </w:p>
        </w:tc>
        <w:tc>
          <w:tcPr>
            <w:tcW w:w="163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4"/>
              </w:rPr>
            </w:pPr>
          </w:p>
        </w:tc>
        <w:tc>
          <w:tcPr>
            <w:tcW w:w="207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4"/>
              </w:rPr>
            </w:pPr>
          </w:p>
        </w:tc>
        <w:tc>
          <w:tcPr>
            <w:tcW w:w="83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6" w:hRule="atLeast"/>
          <w:jc w:val="center"/>
        </w:trPr>
        <w:tc>
          <w:tcPr>
            <w:tcW w:w="2222" w:type="dxa"/>
            <w:tcBorders>
              <w:top w:val="double" w:color="auto" w:sz="4" w:space="0"/>
              <w:left w:val="single" w:color="auto" w:sz="4" w:space="0"/>
              <w:bottom w:val="double" w:color="auto" w:sz="4" w:space="0"/>
              <w:right w:val="double" w:color="auto" w:sz="4" w:space="0"/>
            </w:tcBorders>
            <w:vAlign w:val="center"/>
          </w:tcPr>
          <w:p>
            <w:pPr>
              <w:snapToGrid w:val="0"/>
              <w:spacing w:line="360" w:lineRule="auto"/>
              <w:jc w:val="center"/>
              <w:rPr>
                <w:rFonts w:ascii="宋体" w:hAnsi="宋体" w:eastAsia="宋体"/>
                <w:color w:val="000000"/>
                <w:sz w:val="24"/>
              </w:rPr>
            </w:pPr>
            <w:r>
              <w:rPr>
                <w:rFonts w:hint="eastAsia" w:ascii="宋体" w:hAnsi="宋体" w:eastAsia="宋体"/>
                <w:color w:val="000000"/>
                <w:sz w:val="24"/>
              </w:rPr>
              <w:t>汇  款</w:t>
            </w:r>
          </w:p>
          <w:p>
            <w:pPr>
              <w:snapToGrid w:val="0"/>
              <w:spacing w:line="360" w:lineRule="auto"/>
              <w:jc w:val="center"/>
              <w:rPr>
                <w:rFonts w:ascii="宋体" w:hAnsi="宋体" w:eastAsia="宋体"/>
                <w:color w:val="000000"/>
                <w:sz w:val="24"/>
              </w:rPr>
            </w:pPr>
            <w:r>
              <w:rPr>
                <w:rFonts w:hint="eastAsia" w:ascii="宋体" w:hAnsi="宋体" w:eastAsia="宋体"/>
                <w:color w:val="000000"/>
                <w:sz w:val="24"/>
              </w:rPr>
              <w:t>方  式</w:t>
            </w:r>
          </w:p>
        </w:tc>
        <w:tc>
          <w:tcPr>
            <w:tcW w:w="8554" w:type="dxa"/>
            <w:gridSpan w:val="6"/>
            <w:tcBorders>
              <w:top w:val="double" w:color="auto" w:sz="4" w:space="0"/>
              <w:left w:val="double" w:color="auto" w:sz="4" w:space="0"/>
              <w:bottom w:val="double" w:color="auto" w:sz="4" w:space="0"/>
              <w:right w:val="single" w:color="auto" w:sz="4" w:space="0"/>
            </w:tcBorders>
            <w:vAlign w:val="center"/>
          </w:tcPr>
          <w:p>
            <w:pPr>
              <w:snapToGrid w:val="0"/>
              <w:spacing w:line="276" w:lineRule="auto"/>
              <w:rPr>
                <w:rFonts w:ascii="宋体" w:hAnsi="宋体" w:eastAsia="宋体"/>
                <w:sz w:val="24"/>
              </w:rPr>
            </w:pPr>
            <w:r>
              <w:rPr>
                <w:rFonts w:hint="eastAsia" w:ascii="宋体" w:hAnsi="宋体" w:eastAsia="宋体" w:cs="宋体"/>
                <w:sz w:val="24"/>
              </w:rPr>
              <w:t>户</w:t>
            </w:r>
            <w:r>
              <w:rPr>
                <w:rFonts w:hint="eastAsia" w:ascii="宋体" w:hAnsi="宋体" w:eastAsia="宋体"/>
                <w:sz w:val="24"/>
              </w:rPr>
              <w:t xml:space="preserve">  名：北京中培</w:t>
            </w:r>
            <w:r>
              <w:rPr>
                <w:rFonts w:hint="eastAsia" w:ascii="宋体" w:hAnsi="宋体" w:eastAsia="宋体" w:cs="宋体"/>
                <w:sz w:val="24"/>
              </w:rPr>
              <w:t>伟业</w:t>
            </w:r>
            <w:r>
              <w:rPr>
                <w:rFonts w:hint="eastAsia" w:ascii="宋体" w:hAnsi="宋体" w:eastAsia="宋体" w:cs="Dotum"/>
                <w:sz w:val="24"/>
              </w:rPr>
              <w:t>管理咨</w:t>
            </w:r>
            <w:r>
              <w:rPr>
                <w:rFonts w:hint="eastAsia" w:ascii="宋体" w:hAnsi="宋体" w:eastAsia="宋体" w:cs="宋体"/>
                <w:sz w:val="24"/>
              </w:rPr>
              <w:t>询</w:t>
            </w:r>
            <w:r>
              <w:rPr>
                <w:rFonts w:hint="eastAsia" w:ascii="宋体" w:hAnsi="宋体" w:eastAsia="宋体" w:cs="Dotum"/>
                <w:sz w:val="24"/>
              </w:rPr>
              <w:t>有限公司</w:t>
            </w:r>
          </w:p>
          <w:p>
            <w:pPr>
              <w:snapToGrid w:val="0"/>
              <w:spacing w:line="276" w:lineRule="auto"/>
              <w:rPr>
                <w:rFonts w:ascii="宋体" w:hAnsi="宋体" w:eastAsia="宋体"/>
                <w:sz w:val="24"/>
              </w:rPr>
            </w:pPr>
            <w:r>
              <w:rPr>
                <w:rFonts w:hint="eastAsia" w:ascii="宋体" w:hAnsi="宋体" w:eastAsia="宋体" w:cs="宋体"/>
                <w:sz w:val="24"/>
              </w:rPr>
              <w:t>开户</w:t>
            </w:r>
            <w:r>
              <w:rPr>
                <w:rFonts w:hint="eastAsia" w:ascii="宋体" w:hAnsi="宋体" w:eastAsia="宋体" w:cs="Dotum"/>
                <w:sz w:val="24"/>
              </w:rPr>
              <w:t>行：北京</w:t>
            </w:r>
            <w:r>
              <w:rPr>
                <w:rFonts w:hint="eastAsia" w:ascii="宋体" w:hAnsi="宋体" w:eastAsia="宋体" w:cs="宋体"/>
                <w:sz w:val="24"/>
              </w:rPr>
              <w:t>农</w:t>
            </w:r>
            <w:r>
              <w:rPr>
                <w:rFonts w:hint="eastAsia" w:ascii="宋体" w:hAnsi="宋体" w:eastAsia="宋体" w:cs="Dotum"/>
                <w:sz w:val="24"/>
              </w:rPr>
              <w:t>村商</w:t>
            </w:r>
            <w:r>
              <w:rPr>
                <w:rFonts w:hint="eastAsia" w:ascii="宋体" w:hAnsi="宋体" w:eastAsia="宋体" w:cs="宋体"/>
                <w:sz w:val="24"/>
              </w:rPr>
              <w:t>业银</w:t>
            </w:r>
            <w:r>
              <w:rPr>
                <w:rFonts w:hint="eastAsia" w:ascii="宋体" w:hAnsi="宋体" w:eastAsia="宋体" w:cs="Dotum"/>
                <w:sz w:val="24"/>
              </w:rPr>
              <w:t>行</w:t>
            </w:r>
            <w:r>
              <w:rPr>
                <w:rFonts w:hint="eastAsia" w:ascii="宋体" w:hAnsi="宋体" w:eastAsia="宋体" w:cs="宋体"/>
                <w:sz w:val="24"/>
              </w:rPr>
              <w:t>卢沟桥</w:t>
            </w:r>
            <w:r>
              <w:rPr>
                <w:rFonts w:hint="eastAsia" w:ascii="宋体" w:hAnsi="宋体" w:eastAsia="宋体" w:cs="Dotum"/>
                <w:sz w:val="24"/>
              </w:rPr>
              <w:t>支行</w:t>
            </w:r>
            <w:r>
              <w:rPr>
                <w:rFonts w:hint="eastAsia" w:ascii="宋体" w:hAnsi="宋体" w:eastAsia="宋体" w:cs="宋体"/>
                <w:sz w:val="24"/>
              </w:rPr>
              <w:t>营业</w:t>
            </w:r>
            <w:r>
              <w:rPr>
                <w:rFonts w:hint="eastAsia" w:ascii="宋体" w:hAnsi="宋体" w:eastAsia="宋体" w:cs="Dotum"/>
                <w:sz w:val="24"/>
              </w:rPr>
              <w:t>部</w:t>
            </w:r>
          </w:p>
          <w:p>
            <w:pPr>
              <w:snapToGrid w:val="0"/>
              <w:spacing w:line="276" w:lineRule="auto"/>
              <w:rPr>
                <w:rFonts w:ascii="宋体" w:hAnsi="宋体" w:eastAsia="宋体"/>
                <w:sz w:val="24"/>
              </w:rPr>
            </w:pPr>
            <w:r>
              <w:rPr>
                <w:rFonts w:hint="eastAsia" w:ascii="宋体" w:hAnsi="宋体" w:eastAsia="宋体" w:cs="宋体"/>
                <w:sz w:val="24"/>
              </w:rPr>
              <w:t>帐号</w:t>
            </w:r>
            <w:r>
              <w:rPr>
                <w:rFonts w:hint="eastAsia" w:ascii="宋体" w:hAnsi="宋体" w:eastAsia="宋体" w:cs="Dotum"/>
                <w:sz w:val="24"/>
              </w:rPr>
              <w:t>：</w:t>
            </w:r>
            <w:r>
              <w:rPr>
                <w:rFonts w:hint="eastAsia" w:ascii="宋体" w:hAnsi="宋体" w:eastAsia="宋体"/>
                <w:sz w:val="24"/>
              </w:rPr>
              <w:t>0203 0101 0300 0033 172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5" w:hRule="atLeast"/>
          <w:jc w:val="center"/>
        </w:trPr>
        <w:tc>
          <w:tcPr>
            <w:tcW w:w="2222" w:type="dxa"/>
            <w:tcBorders>
              <w:top w:val="double" w:color="auto" w:sz="4" w:space="0"/>
              <w:left w:val="single" w:color="auto" w:sz="4" w:space="0"/>
              <w:bottom w:val="single" w:color="auto" w:sz="4" w:space="0"/>
              <w:right w:val="double" w:color="auto" w:sz="4" w:space="0"/>
            </w:tcBorders>
            <w:vAlign w:val="center"/>
          </w:tcPr>
          <w:p>
            <w:pPr>
              <w:snapToGrid w:val="0"/>
              <w:spacing w:line="360" w:lineRule="auto"/>
              <w:jc w:val="center"/>
              <w:rPr>
                <w:rFonts w:ascii="宋体" w:hAnsi="宋体" w:eastAsia="宋体"/>
                <w:color w:val="000000"/>
                <w:sz w:val="24"/>
              </w:rPr>
            </w:pPr>
            <w:r>
              <w:rPr>
                <w:rFonts w:hint="eastAsia" w:ascii="宋体" w:hAnsi="宋体" w:eastAsia="宋体"/>
                <w:color w:val="000000"/>
                <w:sz w:val="24"/>
              </w:rPr>
              <w:t>发票信息：</w:t>
            </w:r>
          </w:p>
        </w:tc>
        <w:tc>
          <w:tcPr>
            <w:tcW w:w="8554" w:type="dxa"/>
            <w:gridSpan w:val="6"/>
            <w:tcBorders>
              <w:top w:val="double" w:color="auto" w:sz="4" w:space="0"/>
              <w:left w:val="double" w:color="auto" w:sz="4" w:space="0"/>
              <w:bottom w:val="single" w:color="auto" w:sz="4" w:space="0"/>
              <w:right w:val="single" w:color="auto" w:sz="4" w:space="0"/>
            </w:tcBorders>
            <w:vAlign w:val="center"/>
          </w:tcPr>
          <w:p>
            <w:pPr>
              <w:spacing w:line="304" w:lineRule="auto"/>
              <w:rPr>
                <w:rFonts w:ascii="宋体" w:hAnsi="宋体" w:eastAsia="宋体" w:cs="宋体"/>
                <w:kern w:val="0"/>
                <w:sz w:val="24"/>
                <w:szCs w:val="24"/>
              </w:rPr>
            </w:pPr>
            <w:r>
              <w:rPr>
                <w:rFonts w:hint="eastAsia"/>
                <w:sz w:val="24"/>
                <w:szCs w:val="24"/>
              </w:rPr>
              <w:t xml:space="preserve">单位名称：     </w:t>
            </w:r>
          </w:p>
          <w:p>
            <w:pPr>
              <w:spacing w:line="304" w:lineRule="auto"/>
              <w:rPr>
                <w:sz w:val="24"/>
                <w:szCs w:val="24"/>
              </w:rPr>
            </w:pPr>
            <w:r>
              <w:rPr>
                <w:rFonts w:hint="eastAsia"/>
                <w:sz w:val="24"/>
                <w:szCs w:val="24"/>
              </w:rPr>
              <w:t xml:space="preserve">统一社会信用代码： </w:t>
            </w:r>
          </w:p>
          <w:p>
            <w:pPr>
              <w:spacing w:line="304" w:lineRule="auto"/>
              <w:rPr>
                <w:sz w:val="24"/>
                <w:szCs w:val="24"/>
              </w:rPr>
            </w:pPr>
            <w:r>
              <w:rPr>
                <w:rFonts w:hint="eastAsia"/>
                <w:sz w:val="24"/>
                <w:szCs w:val="24"/>
              </w:rPr>
              <w:t xml:space="preserve">开户银行：       </w:t>
            </w:r>
          </w:p>
          <w:p>
            <w:pPr>
              <w:spacing w:line="304" w:lineRule="auto"/>
              <w:rPr>
                <w:sz w:val="24"/>
                <w:szCs w:val="24"/>
              </w:rPr>
            </w:pPr>
            <w:r>
              <w:rPr>
                <w:rFonts w:hint="eastAsia"/>
                <w:sz w:val="24"/>
                <w:szCs w:val="24"/>
              </w:rPr>
              <w:t xml:space="preserve">账号：               </w:t>
            </w:r>
          </w:p>
          <w:p>
            <w:pPr>
              <w:spacing w:line="304" w:lineRule="auto"/>
              <w:rPr>
                <w:sz w:val="24"/>
                <w:szCs w:val="24"/>
              </w:rPr>
            </w:pPr>
            <w:r>
              <w:rPr>
                <w:rFonts w:hint="eastAsia"/>
                <w:sz w:val="24"/>
                <w:szCs w:val="24"/>
              </w:rPr>
              <w:t xml:space="preserve">地址：        </w:t>
            </w:r>
          </w:p>
          <w:p>
            <w:pPr>
              <w:snapToGrid w:val="0"/>
              <w:spacing w:line="276" w:lineRule="auto"/>
              <w:rPr>
                <w:rFonts w:ascii="宋体" w:hAnsi="宋体" w:eastAsia="宋体" w:cs="宋体"/>
                <w:sz w:val="24"/>
              </w:rPr>
            </w:pPr>
            <w:r>
              <w:rPr>
                <w:rFonts w:hint="eastAsia"/>
                <w:sz w:val="24"/>
                <w:szCs w:val="24"/>
              </w:rPr>
              <w:t>电话：</w:t>
            </w:r>
          </w:p>
        </w:tc>
      </w:tr>
    </w:tbl>
    <w:p>
      <w:pPr>
        <w:adjustRightInd w:val="0"/>
        <w:snapToGrid w:val="0"/>
        <w:spacing w:before="240" w:line="400" w:lineRule="exact"/>
        <w:rPr>
          <w:rFonts w:ascii="宋体" w:hAnsi="宋体" w:eastAsia="宋体" w:cs="仿宋_GB2312"/>
          <w:b/>
          <w:bCs/>
          <w:color w:val="000000" w:themeColor="text1"/>
          <w:sz w:val="28"/>
          <w:szCs w:val="28"/>
          <w14:textFill>
            <w14:solidFill>
              <w14:schemeClr w14:val="tx1"/>
            </w14:solidFill>
          </w14:textFill>
        </w:rPr>
      </w:pPr>
    </w:p>
    <w:p>
      <w:pPr>
        <w:numPr>
          <w:ilvl w:val="0"/>
          <w:numId w:val="2"/>
        </w:numPr>
        <w:adjustRightInd w:val="0"/>
        <w:snapToGrid w:val="0"/>
        <w:spacing w:before="240" w:line="400" w:lineRule="exact"/>
        <w:rPr>
          <w:rFonts w:ascii="宋体" w:hAnsi="宋体" w:eastAsia="宋体" w:cs="仿宋_GB2312"/>
          <w:b/>
          <w:bCs/>
          <w:color w:val="000000" w:themeColor="text1"/>
          <w:sz w:val="28"/>
          <w:szCs w:val="28"/>
          <w14:textFill>
            <w14:solidFill>
              <w14:schemeClr w14:val="tx1"/>
            </w14:solidFill>
          </w14:textFill>
        </w:rPr>
      </w:pPr>
      <w:r>
        <w:rPr>
          <w:rFonts w:hint="eastAsia" w:ascii="宋体" w:hAnsi="宋体" w:eastAsia="宋体" w:cs="仿宋_GB2312"/>
          <w:b/>
          <w:bCs/>
          <w:color w:val="000000" w:themeColor="text1"/>
          <w:sz w:val="28"/>
          <w:szCs w:val="28"/>
          <w14:textFill>
            <w14:solidFill>
              <w14:schemeClr w14:val="tx1"/>
            </w14:solidFill>
          </w14:textFill>
        </w:rPr>
        <w:t>联系方式</w:t>
      </w:r>
    </w:p>
    <w:p>
      <w:pPr>
        <w:adjustRightInd w:val="0"/>
        <w:snapToGrid w:val="0"/>
        <w:spacing w:line="400" w:lineRule="exact"/>
        <w:ind w:left="1" w:firstLine="121" w:firstLineChars="58"/>
        <w:rPr>
          <w:rFonts w:asciiTheme="minorEastAsia" w:hAnsiTheme="minorEastAsia"/>
          <w:b w:val="0"/>
          <w:bCs w:val="0"/>
          <w:color w:val="000000" w:themeColor="text1"/>
          <w:sz w:val="24"/>
          <w:szCs w:val="21"/>
          <w14:textFill>
            <w14:solidFill>
              <w14:schemeClr w14:val="tx1"/>
            </w14:solidFill>
          </w14:textFill>
        </w:rPr>
      </w:pPr>
      <w:bookmarkStart w:id="0" w:name="_GoBack"/>
      <w:r>
        <w:rPr>
          <w:rFonts w:hint="eastAsia"/>
          <w:b w:val="0"/>
          <w:bCs w:val="0"/>
        </w:rPr>
        <w:drawing>
          <wp:anchor distT="0" distB="0" distL="114300" distR="114300" simplePos="0" relativeHeight="251661312" behindDoc="0" locked="0" layoutInCell="1" allowOverlap="1">
            <wp:simplePos x="0" y="0"/>
            <wp:positionH relativeFrom="margin">
              <wp:posOffset>4434840</wp:posOffset>
            </wp:positionH>
            <wp:positionV relativeFrom="paragraph">
              <wp:posOffset>226060</wp:posOffset>
            </wp:positionV>
            <wp:extent cx="1623060" cy="1871980"/>
            <wp:effectExtent l="0" t="0" r="1524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623060" cy="1871980"/>
                    </a:xfrm>
                    <a:prstGeom prst="rect">
                      <a:avLst/>
                    </a:prstGeom>
                    <a:noFill/>
                  </pic:spPr>
                </pic:pic>
              </a:graphicData>
            </a:graphic>
          </wp:anchor>
        </w:drawing>
      </w:r>
      <w:bookmarkEnd w:id="0"/>
      <w:r>
        <w:rPr>
          <w:rFonts w:hint="eastAsia" w:ascii="宋体" w:hAnsi="宋体" w:eastAsia="宋体" w:cs="宋体"/>
          <w:b w:val="0"/>
          <w:bCs w:val="0"/>
          <w:sz w:val="24"/>
          <w:szCs w:val="24"/>
        </w:rPr>
        <w:t>联</w:t>
      </w:r>
      <w:r>
        <w:rPr>
          <w:rFonts w:hint="eastAsia" w:asciiTheme="minorEastAsia" w:hAnsiTheme="minorEastAsia"/>
          <w:b w:val="0"/>
          <w:bCs w:val="0"/>
          <w:color w:val="000000" w:themeColor="text1"/>
          <w:sz w:val="24"/>
          <w:szCs w:val="21"/>
          <w14:textFill>
            <w14:solidFill>
              <w14:schemeClr w14:val="tx1"/>
            </w14:solidFill>
          </w14:textFill>
        </w:rPr>
        <w:t>系人：</w:t>
      </w:r>
      <w:r>
        <w:rPr>
          <w:rFonts w:hint="eastAsia" w:asciiTheme="minorEastAsia" w:hAnsiTheme="minorEastAsia"/>
          <w:b w:val="0"/>
          <w:bCs w:val="0"/>
          <w:color w:val="000000" w:themeColor="text1"/>
          <w:sz w:val="24"/>
          <w:szCs w:val="21"/>
          <w:lang w:val="en-US" w:eastAsia="zh-CN"/>
          <w14:textFill>
            <w14:solidFill>
              <w14:schemeClr w14:val="tx1"/>
            </w14:solidFill>
          </w14:textFill>
        </w:rPr>
        <w:t>方老师</w:t>
      </w:r>
    </w:p>
    <w:p>
      <w:pPr>
        <w:adjustRightInd w:val="0"/>
        <w:snapToGrid w:val="0"/>
        <w:spacing w:line="400" w:lineRule="exact"/>
        <w:ind w:left="1" w:firstLine="139" w:firstLineChars="58"/>
        <w:rPr>
          <w:rFonts w:hint="eastAsia" w:asciiTheme="minorEastAsia" w:hAnsiTheme="minorEastAsia"/>
          <w:b w:val="0"/>
          <w:bCs w:val="0"/>
          <w:color w:val="000000" w:themeColor="text1"/>
          <w:sz w:val="24"/>
          <w:szCs w:val="21"/>
          <w:lang w:val="en-US" w:eastAsia="zh-CN"/>
          <w14:textFill>
            <w14:solidFill>
              <w14:schemeClr w14:val="tx1"/>
            </w14:solidFill>
          </w14:textFill>
        </w:rPr>
      </w:pPr>
      <w:r>
        <w:rPr>
          <w:rFonts w:hint="eastAsia" w:asciiTheme="minorEastAsia" w:hAnsiTheme="minorEastAsia"/>
          <w:b w:val="0"/>
          <w:bCs w:val="0"/>
          <w:color w:val="000000" w:themeColor="text1"/>
          <w:sz w:val="24"/>
          <w:szCs w:val="21"/>
          <w14:textFill>
            <w14:solidFill>
              <w14:schemeClr w14:val="tx1"/>
            </w14:solidFill>
          </w14:textFill>
        </w:rPr>
        <w:t>手  机（微信）：</w:t>
      </w:r>
      <w:r>
        <w:rPr>
          <w:rFonts w:hint="eastAsia" w:asciiTheme="minorEastAsia" w:hAnsiTheme="minorEastAsia"/>
          <w:b w:val="0"/>
          <w:bCs w:val="0"/>
          <w:color w:val="000000" w:themeColor="text1"/>
          <w:sz w:val="24"/>
          <w:szCs w:val="21"/>
          <w:lang w:val="en-US" w:eastAsia="zh-CN"/>
          <w14:textFill>
            <w14:solidFill>
              <w14:schemeClr w14:val="tx1"/>
            </w14:solidFill>
          </w14:textFill>
        </w:rPr>
        <w:t>13910781835</w:t>
      </w:r>
    </w:p>
    <w:p>
      <w:pPr>
        <w:adjustRightInd w:val="0"/>
        <w:snapToGrid w:val="0"/>
        <w:spacing w:line="400" w:lineRule="exact"/>
        <w:ind w:left="1" w:firstLine="139" w:firstLineChars="58"/>
        <w:rPr>
          <w:rFonts w:hint="eastAsia" w:asciiTheme="minorEastAsia" w:hAnsiTheme="minorEastAsia"/>
          <w:b w:val="0"/>
          <w:bCs w:val="0"/>
          <w:color w:val="000000" w:themeColor="text1"/>
          <w:sz w:val="24"/>
          <w:szCs w:val="21"/>
          <w:lang w:val="en-US" w:eastAsia="zh-CN"/>
          <w14:textFill>
            <w14:solidFill>
              <w14:schemeClr w14:val="tx1"/>
            </w14:solidFill>
          </w14:textFill>
        </w:rPr>
      </w:pPr>
      <w:r>
        <w:rPr>
          <w:rFonts w:hint="eastAsia" w:asciiTheme="minorEastAsia" w:hAnsiTheme="minorEastAsia"/>
          <w:b w:val="0"/>
          <w:bCs w:val="0"/>
          <w:color w:val="000000" w:themeColor="text1"/>
          <w:sz w:val="24"/>
          <w:szCs w:val="21"/>
          <w14:textFill>
            <w14:solidFill>
              <w14:schemeClr w14:val="tx1"/>
            </w14:solidFill>
          </w14:textFill>
        </w:rPr>
        <w:t>QQ：</w:t>
      </w:r>
      <w:r>
        <w:rPr>
          <w:rFonts w:hint="eastAsia" w:asciiTheme="minorEastAsia" w:hAnsiTheme="minorEastAsia"/>
          <w:b w:val="0"/>
          <w:bCs w:val="0"/>
          <w:color w:val="000000" w:themeColor="text1"/>
          <w:sz w:val="24"/>
          <w:szCs w:val="21"/>
          <w:lang w:val="en-US" w:eastAsia="zh-CN"/>
          <w14:textFill>
            <w14:solidFill>
              <w14:schemeClr w14:val="tx1"/>
            </w14:solidFill>
          </w14:textFill>
        </w:rPr>
        <w:t>1808273142</w:t>
      </w:r>
    </w:p>
    <w:p>
      <w:pPr>
        <w:adjustRightInd w:val="0"/>
        <w:snapToGrid w:val="0"/>
        <w:spacing w:line="400" w:lineRule="exact"/>
        <w:ind w:left="1" w:firstLine="139" w:firstLineChars="58"/>
        <w:rPr>
          <w:rFonts w:hint="default" w:asciiTheme="minorEastAsia" w:hAnsiTheme="minorEastAsia" w:eastAsiaTheme="minorEastAsia"/>
          <w:b w:val="0"/>
          <w:bCs w:val="0"/>
          <w:color w:val="000000" w:themeColor="text1"/>
          <w:sz w:val="24"/>
          <w:szCs w:val="21"/>
          <w:lang w:val="en-US" w:eastAsia="zh-CN"/>
          <w14:textFill>
            <w14:solidFill>
              <w14:schemeClr w14:val="tx1"/>
            </w14:solidFill>
          </w14:textFill>
        </w:rPr>
      </w:pPr>
      <w:r>
        <w:rPr>
          <w:rFonts w:hint="eastAsia" w:asciiTheme="minorEastAsia" w:hAnsiTheme="minorEastAsia"/>
          <w:b w:val="0"/>
          <w:bCs w:val="0"/>
          <w:color w:val="000000" w:themeColor="text1"/>
          <w:sz w:val="24"/>
          <w:szCs w:val="21"/>
          <w14:textFill>
            <w14:solidFill>
              <w14:schemeClr w14:val="tx1"/>
            </w14:solidFill>
          </w14:textFill>
        </w:rPr>
        <w:t>邮 箱：</w:t>
      </w:r>
      <w:r>
        <w:rPr>
          <w:rFonts w:hint="eastAsia" w:asciiTheme="minorEastAsia" w:hAnsiTheme="minorEastAsia"/>
          <w:b w:val="0"/>
          <w:bCs w:val="0"/>
          <w:color w:val="000000" w:themeColor="text1"/>
          <w:sz w:val="24"/>
          <w:szCs w:val="21"/>
          <w:lang w:val="en-US" w:eastAsia="zh-CN"/>
          <w14:textFill>
            <w14:solidFill>
              <w14:schemeClr w14:val="tx1"/>
            </w14:solidFill>
          </w14:textFill>
        </w:rPr>
        <w:t>1808273142@qq.com</w:t>
      </w:r>
    </w:p>
    <w:p>
      <w:pPr>
        <w:adjustRightInd w:val="0"/>
        <w:snapToGrid w:val="0"/>
        <w:spacing w:line="400" w:lineRule="exact"/>
        <w:ind w:left="1" w:firstLine="139" w:firstLineChars="58"/>
        <w:rPr>
          <w:rFonts w:asciiTheme="minorEastAsia" w:hAnsiTheme="minorEastAsia"/>
          <w:color w:val="000000" w:themeColor="text1"/>
          <w:sz w:val="24"/>
          <w:szCs w:val="21"/>
          <w14:textFill>
            <w14:solidFill>
              <w14:schemeClr w14:val="tx1"/>
            </w14:solidFill>
          </w14:textFill>
        </w:rPr>
      </w:pPr>
    </w:p>
    <w:p>
      <w:pPr>
        <w:adjustRightInd w:val="0"/>
        <w:snapToGrid w:val="0"/>
        <w:spacing w:line="400" w:lineRule="exact"/>
        <w:rPr>
          <w:rFonts w:asciiTheme="minorEastAsia" w:hAnsiTheme="minorEastAsia"/>
          <w:color w:val="000000" w:themeColor="text1"/>
          <w:sz w:val="24"/>
          <w:szCs w:val="21"/>
          <w14:textFill>
            <w14:solidFill>
              <w14:schemeClr w14:val="tx1"/>
            </w14:solidFill>
          </w14:textFill>
        </w:rPr>
      </w:pPr>
    </w:p>
    <w:p>
      <w:pPr>
        <w:adjustRightInd w:val="0"/>
        <w:snapToGrid w:val="0"/>
        <w:spacing w:line="400" w:lineRule="exact"/>
        <w:rPr>
          <w:rFonts w:asciiTheme="minorEastAsia" w:hAnsiTheme="minorEastAsia"/>
          <w:color w:val="000000" w:themeColor="text1"/>
          <w:sz w:val="24"/>
          <w:szCs w:val="21"/>
          <w14:textFill>
            <w14:solidFill>
              <w14:schemeClr w14:val="tx1"/>
            </w14:solidFill>
          </w14:textFill>
        </w:rPr>
      </w:pPr>
    </w:p>
    <w:p>
      <w:pPr>
        <w:adjustRightInd w:val="0"/>
        <w:snapToGrid w:val="0"/>
        <w:spacing w:line="400" w:lineRule="exact"/>
        <w:rPr>
          <w:rFonts w:asciiTheme="minorEastAsia" w:hAnsiTheme="minorEastAsia"/>
          <w:color w:val="000000" w:themeColor="text1"/>
          <w:sz w:val="24"/>
          <w:szCs w:val="21"/>
          <w14:textFill>
            <w14:solidFill>
              <w14:schemeClr w14:val="tx1"/>
            </w14:solidFill>
          </w14:textFill>
        </w:rPr>
      </w:pPr>
    </w:p>
    <w:p>
      <w:pPr>
        <w:adjustRightInd w:val="0"/>
        <w:snapToGrid w:val="0"/>
        <w:spacing w:line="400" w:lineRule="exact"/>
        <w:ind w:left="1" w:right="240" w:firstLine="139" w:firstLineChars="58"/>
        <w:jc w:val="right"/>
        <w:rPr>
          <w:rFonts w:ascii="宋体" w:hAnsi="宋体" w:eastAsia="宋体"/>
          <w:color w:val="000000" w:themeColor="text1"/>
          <w:sz w:val="24"/>
          <w:szCs w:val="21"/>
          <w14:textFill>
            <w14:solidFill>
              <w14:schemeClr w14:val="tx1"/>
            </w14:solidFill>
          </w14:textFill>
        </w:rPr>
      </w:pPr>
      <w:r>
        <w:rPr>
          <w:rFonts w:hint="eastAsia" w:ascii="宋体" w:hAnsi="宋体" w:eastAsia="宋体"/>
          <w:color w:val="000000" w:themeColor="text1"/>
          <w:sz w:val="24"/>
          <w:szCs w:val="21"/>
          <w14:textFill>
            <w14:solidFill>
              <w14:schemeClr w14:val="tx1"/>
            </w14:solidFill>
          </w14:textFill>
        </w:rPr>
        <w:t>二〇二二年一月一日</w:t>
      </w:r>
    </w:p>
    <w:p>
      <w:pPr>
        <w:widowControl/>
        <w:jc w:val="left"/>
        <w:rPr>
          <w:rFonts w:ascii="宋体" w:hAnsi="宋体" w:eastAsia="宋体"/>
          <w:color w:val="000000" w:themeColor="text1"/>
          <w:sz w:val="24"/>
          <w:szCs w:val="21"/>
          <w14:textFill>
            <w14:solidFill>
              <w14:schemeClr w14:val="tx1"/>
            </w14:solidFill>
          </w14:textFill>
        </w:rPr>
      </w:pPr>
      <w:r>
        <w:rPr>
          <w:rFonts w:ascii="宋体" w:hAnsi="宋体" w:eastAsia="宋体"/>
          <w:color w:val="000000" w:themeColor="text1"/>
          <w:sz w:val="24"/>
          <w:szCs w:val="21"/>
          <w14:textFill>
            <w14:solidFill>
              <w14:schemeClr w14:val="tx1"/>
            </w14:solidFill>
          </w14:textFill>
        </w:rPr>
        <w:br w:type="page"/>
      </w:r>
    </w:p>
    <w:p>
      <w:pPr>
        <w:adjustRightInd w:val="0"/>
        <w:snapToGrid w:val="0"/>
        <w:spacing w:line="400" w:lineRule="exact"/>
        <w:ind w:left="1" w:right="240" w:firstLine="859" w:firstLineChars="358"/>
        <w:jc w:val="left"/>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注册数据安全治理认证CISP-DSG证书样例：</w:t>
      </w:r>
    </w:p>
    <w:p>
      <w:pPr>
        <w:adjustRightInd w:val="0"/>
        <w:snapToGrid w:val="0"/>
        <w:spacing w:line="400" w:lineRule="exact"/>
        <w:ind w:left="1" w:right="240" w:firstLine="859" w:firstLineChars="358"/>
        <w:jc w:val="left"/>
        <w:rPr>
          <w:rFonts w:ascii="宋体" w:hAnsi="宋体" w:eastAsia="宋体"/>
          <w:color w:val="000000" w:themeColor="text1"/>
          <w:sz w:val="24"/>
          <w:szCs w:val="24"/>
          <w14:textFill>
            <w14:solidFill>
              <w14:schemeClr w14:val="tx1"/>
            </w14:solidFill>
          </w14:textFill>
        </w:rPr>
      </w:pPr>
    </w:p>
    <w:p>
      <w:pPr>
        <w:adjustRightInd w:val="0"/>
        <w:snapToGrid w:val="0"/>
        <w:spacing w:line="400" w:lineRule="exact"/>
        <w:ind w:left="1" w:right="240" w:firstLine="859" w:firstLineChars="358"/>
        <w:jc w:val="left"/>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drawing>
          <wp:anchor distT="0" distB="0" distL="114300" distR="114300" simplePos="0" relativeHeight="251660288" behindDoc="0" locked="0" layoutInCell="1" allowOverlap="1">
            <wp:simplePos x="0" y="0"/>
            <wp:positionH relativeFrom="column">
              <wp:posOffset>120015</wp:posOffset>
            </wp:positionH>
            <wp:positionV relativeFrom="page">
              <wp:posOffset>1997075</wp:posOffset>
            </wp:positionV>
            <wp:extent cx="6271260" cy="4434205"/>
            <wp:effectExtent l="0" t="0" r="0" b="4445"/>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6271260" cy="4434205"/>
                    </a:xfrm>
                    <a:prstGeom prst="rect">
                      <a:avLst/>
                    </a:prstGeom>
                    <a:noFill/>
                    <a:ln>
                      <a:noFill/>
                    </a:ln>
                  </pic:spPr>
                </pic:pic>
              </a:graphicData>
            </a:graphic>
          </wp:anchor>
        </w:drawing>
      </w:r>
    </w:p>
    <w:sectPr>
      <w:headerReference r:id="rId3" w:type="default"/>
      <w:footerReference r:id="rId4" w:type="default"/>
      <w:pgSz w:w="11906" w:h="16838"/>
      <w:pgMar w:top="1418" w:right="720" w:bottom="851" w:left="720" w:header="284" w:footer="45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Segoe UI Emoji">
    <w:altName w:val="Segoe UI"/>
    <w:panose1 w:val="020B0502040204020203"/>
    <w:charset w:val="00"/>
    <w:family w:val="swiss"/>
    <w:pitch w:val="default"/>
    <w:sig w:usb0="00000000" w:usb1="00000000" w:usb2="00000000" w:usb3="00000000" w:csb0="00000001" w:csb1="00000000"/>
  </w:font>
  <w:font w:name="Segoe UI">
    <w:panose1 w:val="020B0502040204020203"/>
    <w:charset w:val="00"/>
    <w:family w:val="auto"/>
    <w:pitch w:val="default"/>
    <w:sig w:usb0="E10022FF" w:usb1="C000E47F" w:usb2="00000029" w:usb3="00000000" w:csb0="200001DF" w:csb1="20000000"/>
  </w:font>
  <w:font w:name="Dotum">
    <w:panose1 w:val="020B0600000101010101"/>
    <w:charset w:val="81"/>
    <w:family w:val="swiss"/>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0916782"/>
    </w:sdtPr>
    <w:sdtContent>
      <w:sdt>
        <w:sdtPr>
          <w:id w:val="-1705238520"/>
        </w:sdtPr>
        <w:sdtContent>
          <w:p>
            <w:pPr>
              <w:pStyle w:val="5"/>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7</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7</w:t>
            </w:r>
            <w:r>
              <w:rPr>
                <w:b/>
                <w:bCs/>
                <w:sz w:val="24"/>
                <w:szCs w:val="24"/>
              </w:rPr>
              <w:fldChar w:fldCharType="end"/>
            </w:r>
          </w:p>
        </w:sdtContent>
      </w:sdt>
    </w:sdtContent>
  </w:sdt>
  <w:p>
    <w:pPr>
      <w:pStyle w:val="5"/>
      <w:rPr>
        <w:b/>
        <w:bCs/>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62" w:leftChars="-142" w:right="-307" w:rightChars="-146" w:hanging="360" w:hangingChars="200"/>
      <w:jc w:val="left"/>
    </w:pPr>
    <w:r>
      <w:drawing>
        <wp:anchor distT="0" distB="0" distL="114300" distR="114300" simplePos="0" relativeHeight="251659264" behindDoc="1" locked="0" layoutInCell="1" allowOverlap="1">
          <wp:simplePos x="0" y="0"/>
          <wp:positionH relativeFrom="page">
            <wp:align>right</wp:align>
          </wp:positionH>
          <wp:positionV relativeFrom="page">
            <wp:posOffset>236855</wp:posOffset>
          </wp:positionV>
          <wp:extent cx="7552690" cy="709295"/>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52690" cy="709295"/>
                  </a:xfrm>
                  <a:prstGeom prst="rect">
                    <a:avLst/>
                  </a:prstGeom>
                </pic:spPr>
              </pic:pic>
            </a:graphicData>
          </a:graphic>
        </wp:anchor>
      </w:drawing>
    </w:r>
    <w:r>
      <w:rPr>
        <w:rFonts w:hint="eastAsia"/>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8FE19B8"/>
    <w:multiLevelType w:val="multilevel"/>
    <w:tmpl w:val="38FE19B8"/>
    <w:lvl w:ilvl="0" w:tentative="0">
      <w:start w:val="1"/>
      <w:numFmt w:val="chineseCountingThousand"/>
      <w:lvlText w:val="%1、"/>
      <w:lvlJc w:val="left"/>
      <w:pPr>
        <w:ind w:left="170" w:hanging="170"/>
      </w:pPr>
      <w:rPr>
        <w:rFonts w:hint="eastAsia"/>
        <w:snapToGrid w:val="0"/>
        <w:kern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51878BC"/>
    <w:multiLevelType w:val="multilevel"/>
    <w:tmpl w:val="451878BC"/>
    <w:lvl w:ilvl="0" w:tentative="0">
      <w:start w:val="1"/>
      <w:numFmt w:val="bullet"/>
      <w:pStyle w:val="13"/>
      <w:lvlText w:val=""/>
      <w:lvlJc w:val="left"/>
      <w:pPr>
        <w:ind w:left="900" w:hanging="420"/>
      </w:pPr>
      <w:rPr>
        <w:rFonts w:hint="default" w:ascii="Wingdings" w:hAnsi="Wingdings"/>
        <w:sz w:val="24"/>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hideGrammaticalErrors/>
  <w:documentProtection w:enforcement="0"/>
  <w:defaultTabStop w:val="21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1CB"/>
    <w:rsid w:val="000026A1"/>
    <w:rsid w:val="00011B37"/>
    <w:rsid w:val="00014B33"/>
    <w:rsid w:val="00015C67"/>
    <w:rsid w:val="00020038"/>
    <w:rsid w:val="0002162C"/>
    <w:rsid w:val="0002491B"/>
    <w:rsid w:val="00031CFF"/>
    <w:rsid w:val="00032DD0"/>
    <w:rsid w:val="000330DE"/>
    <w:rsid w:val="0003443F"/>
    <w:rsid w:val="000379FC"/>
    <w:rsid w:val="00040558"/>
    <w:rsid w:val="000411A3"/>
    <w:rsid w:val="000428F9"/>
    <w:rsid w:val="0004295E"/>
    <w:rsid w:val="0004545E"/>
    <w:rsid w:val="0004752A"/>
    <w:rsid w:val="000543E1"/>
    <w:rsid w:val="00054A57"/>
    <w:rsid w:val="000560EA"/>
    <w:rsid w:val="00060F86"/>
    <w:rsid w:val="0006500C"/>
    <w:rsid w:val="0007476E"/>
    <w:rsid w:val="0007624D"/>
    <w:rsid w:val="00084C21"/>
    <w:rsid w:val="00093C41"/>
    <w:rsid w:val="000B4DEF"/>
    <w:rsid w:val="000B6F98"/>
    <w:rsid w:val="000C0829"/>
    <w:rsid w:val="000C0EF9"/>
    <w:rsid w:val="000C1C9E"/>
    <w:rsid w:val="000D1750"/>
    <w:rsid w:val="000D2FA2"/>
    <w:rsid w:val="000F1A79"/>
    <w:rsid w:val="000F2771"/>
    <w:rsid w:val="000F2E4F"/>
    <w:rsid w:val="00104C22"/>
    <w:rsid w:val="00110C8F"/>
    <w:rsid w:val="00111EE2"/>
    <w:rsid w:val="00111F61"/>
    <w:rsid w:val="001143AA"/>
    <w:rsid w:val="00114C2A"/>
    <w:rsid w:val="00116F16"/>
    <w:rsid w:val="00117744"/>
    <w:rsid w:val="00127DCC"/>
    <w:rsid w:val="00130AD2"/>
    <w:rsid w:val="00133064"/>
    <w:rsid w:val="00135F8F"/>
    <w:rsid w:val="00136FCE"/>
    <w:rsid w:val="00145F93"/>
    <w:rsid w:val="00152652"/>
    <w:rsid w:val="001554EE"/>
    <w:rsid w:val="00155BBE"/>
    <w:rsid w:val="0016013C"/>
    <w:rsid w:val="001630B5"/>
    <w:rsid w:val="001661C9"/>
    <w:rsid w:val="001730E1"/>
    <w:rsid w:val="00173ECE"/>
    <w:rsid w:val="00180DE1"/>
    <w:rsid w:val="0018388E"/>
    <w:rsid w:val="001872C0"/>
    <w:rsid w:val="00187504"/>
    <w:rsid w:val="00190B1D"/>
    <w:rsid w:val="00196E0B"/>
    <w:rsid w:val="001A0F90"/>
    <w:rsid w:val="001B226A"/>
    <w:rsid w:val="001B4D66"/>
    <w:rsid w:val="001C4DE6"/>
    <w:rsid w:val="001D0E31"/>
    <w:rsid w:val="001D1263"/>
    <w:rsid w:val="001D2691"/>
    <w:rsid w:val="001D59A9"/>
    <w:rsid w:val="001E1373"/>
    <w:rsid w:val="001E1532"/>
    <w:rsid w:val="001F4307"/>
    <w:rsid w:val="001F47DE"/>
    <w:rsid w:val="00200483"/>
    <w:rsid w:val="00206A19"/>
    <w:rsid w:val="002168A0"/>
    <w:rsid w:val="00221200"/>
    <w:rsid w:val="00225701"/>
    <w:rsid w:val="002267AA"/>
    <w:rsid w:val="00230E5F"/>
    <w:rsid w:val="00256F21"/>
    <w:rsid w:val="00261D96"/>
    <w:rsid w:val="00261EC4"/>
    <w:rsid w:val="00265C5F"/>
    <w:rsid w:val="00272BDC"/>
    <w:rsid w:val="00284616"/>
    <w:rsid w:val="00285A01"/>
    <w:rsid w:val="002906CD"/>
    <w:rsid w:val="002A6645"/>
    <w:rsid w:val="002B4061"/>
    <w:rsid w:val="002B5A3E"/>
    <w:rsid w:val="002B743A"/>
    <w:rsid w:val="002C200E"/>
    <w:rsid w:val="002C55AB"/>
    <w:rsid w:val="002D1862"/>
    <w:rsid w:val="002D499F"/>
    <w:rsid w:val="002D770B"/>
    <w:rsid w:val="002E5A06"/>
    <w:rsid w:val="002F07D2"/>
    <w:rsid w:val="002F0B26"/>
    <w:rsid w:val="003004A6"/>
    <w:rsid w:val="00307D37"/>
    <w:rsid w:val="00313E7A"/>
    <w:rsid w:val="00315C77"/>
    <w:rsid w:val="00323146"/>
    <w:rsid w:val="00325E75"/>
    <w:rsid w:val="00330715"/>
    <w:rsid w:val="00333F97"/>
    <w:rsid w:val="00334840"/>
    <w:rsid w:val="00334C43"/>
    <w:rsid w:val="003351A8"/>
    <w:rsid w:val="00336F6D"/>
    <w:rsid w:val="00346B97"/>
    <w:rsid w:val="00347A35"/>
    <w:rsid w:val="003625D7"/>
    <w:rsid w:val="00370C7C"/>
    <w:rsid w:val="0037154F"/>
    <w:rsid w:val="003816E7"/>
    <w:rsid w:val="0038278E"/>
    <w:rsid w:val="0038384C"/>
    <w:rsid w:val="003934FC"/>
    <w:rsid w:val="00393C6F"/>
    <w:rsid w:val="003A3B22"/>
    <w:rsid w:val="003C0ED3"/>
    <w:rsid w:val="003C6819"/>
    <w:rsid w:val="003D09D1"/>
    <w:rsid w:val="003D1A0F"/>
    <w:rsid w:val="003D709A"/>
    <w:rsid w:val="003E039C"/>
    <w:rsid w:val="003E7A31"/>
    <w:rsid w:val="003F11CA"/>
    <w:rsid w:val="003F592F"/>
    <w:rsid w:val="0040209D"/>
    <w:rsid w:val="004028B4"/>
    <w:rsid w:val="00403F2E"/>
    <w:rsid w:val="00410F37"/>
    <w:rsid w:val="004130FC"/>
    <w:rsid w:val="00413B22"/>
    <w:rsid w:val="00420959"/>
    <w:rsid w:val="004216AC"/>
    <w:rsid w:val="00441E5D"/>
    <w:rsid w:val="00446A68"/>
    <w:rsid w:val="00446CDC"/>
    <w:rsid w:val="00457915"/>
    <w:rsid w:val="004637EA"/>
    <w:rsid w:val="0047658E"/>
    <w:rsid w:val="00477E12"/>
    <w:rsid w:val="00483A1C"/>
    <w:rsid w:val="00483D5A"/>
    <w:rsid w:val="00490DB2"/>
    <w:rsid w:val="00493928"/>
    <w:rsid w:val="00493B6E"/>
    <w:rsid w:val="00497A1E"/>
    <w:rsid w:val="004A63D8"/>
    <w:rsid w:val="004A7CD9"/>
    <w:rsid w:val="004B1D14"/>
    <w:rsid w:val="004B47FE"/>
    <w:rsid w:val="004B6517"/>
    <w:rsid w:val="004C40C9"/>
    <w:rsid w:val="004D308C"/>
    <w:rsid w:val="004D5220"/>
    <w:rsid w:val="004E3230"/>
    <w:rsid w:val="004E6B48"/>
    <w:rsid w:val="004E7CDC"/>
    <w:rsid w:val="004F4280"/>
    <w:rsid w:val="004F6DF1"/>
    <w:rsid w:val="00501A33"/>
    <w:rsid w:val="00507648"/>
    <w:rsid w:val="005078F3"/>
    <w:rsid w:val="0051670F"/>
    <w:rsid w:val="005230B0"/>
    <w:rsid w:val="00524FD7"/>
    <w:rsid w:val="00525F5F"/>
    <w:rsid w:val="00530F7B"/>
    <w:rsid w:val="005363D7"/>
    <w:rsid w:val="00542E1F"/>
    <w:rsid w:val="0054403A"/>
    <w:rsid w:val="00544C21"/>
    <w:rsid w:val="00547792"/>
    <w:rsid w:val="00552E1D"/>
    <w:rsid w:val="005612AF"/>
    <w:rsid w:val="00562FE3"/>
    <w:rsid w:val="00577EAE"/>
    <w:rsid w:val="00581487"/>
    <w:rsid w:val="0059322F"/>
    <w:rsid w:val="00593652"/>
    <w:rsid w:val="00595917"/>
    <w:rsid w:val="005A1593"/>
    <w:rsid w:val="005A49DE"/>
    <w:rsid w:val="005A6C35"/>
    <w:rsid w:val="005B02BF"/>
    <w:rsid w:val="005B1101"/>
    <w:rsid w:val="005B59B3"/>
    <w:rsid w:val="005B79F5"/>
    <w:rsid w:val="005C49C1"/>
    <w:rsid w:val="005C665C"/>
    <w:rsid w:val="005C6AF2"/>
    <w:rsid w:val="005D03D8"/>
    <w:rsid w:val="005D7B6F"/>
    <w:rsid w:val="005E16E4"/>
    <w:rsid w:val="005E42A4"/>
    <w:rsid w:val="0060556F"/>
    <w:rsid w:val="006106A4"/>
    <w:rsid w:val="00610FB5"/>
    <w:rsid w:val="00614A21"/>
    <w:rsid w:val="00617171"/>
    <w:rsid w:val="00623F18"/>
    <w:rsid w:val="00626507"/>
    <w:rsid w:val="00631505"/>
    <w:rsid w:val="00632A35"/>
    <w:rsid w:val="006406D1"/>
    <w:rsid w:val="006418E9"/>
    <w:rsid w:val="00642F11"/>
    <w:rsid w:val="0064344C"/>
    <w:rsid w:val="00645D06"/>
    <w:rsid w:val="0065311F"/>
    <w:rsid w:val="006608AA"/>
    <w:rsid w:val="00673EF5"/>
    <w:rsid w:val="00674D0B"/>
    <w:rsid w:val="00676E9D"/>
    <w:rsid w:val="006821F8"/>
    <w:rsid w:val="00684C92"/>
    <w:rsid w:val="00684DAE"/>
    <w:rsid w:val="006A174D"/>
    <w:rsid w:val="006A388C"/>
    <w:rsid w:val="006A432A"/>
    <w:rsid w:val="006A55AD"/>
    <w:rsid w:val="006B03C4"/>
    <w:rsid w:val="006C2E03"/>
    <w:rsid w:val="006C2FF0"/>
    <w:rsid w:val="006C4849"/>
    <w:rsid w:val="006D59FC"/>
    <w:rsid w:val="006E391B"/>
    <w:rsid w:val="006F159F"/>
    <w:rsid w:val="006F325A"/>
    <w:rsid w:val="006F3542"/>
    <w:rsid w:val="006F44F3"/>
    <w:rsid w:val="006F7F5B"/>
    <w:rsid w:val="007100AD"/>
    <w:rsid w:val="0071405C"/>
    <w:rsid w:val="00714E86"/>
    <w:rsid w:val="007336DB"/>
    <w:rsid w:val="00740191"/>
    <w:rsid w:val="007442BC"/>
    <w:rsid w:val="007470CF"/>
    <w:rsid w:val="00764D65"/>
    <w:rsid w:val="00767A77"/>
    <w:rsid w:val="00767E04"/>
    <w:rsid w:val="00781DE9"/>
    <w:rsid w:val="0078200A"/>
    <w:rsid w:val="007841A0"/>
    <w:rsid w:val="00785FBB"/>
    <w:rsid w:val="007869CD"/>
    <w:rsid w:val="007924E8"/>
    <w:rsid w:val="00792E44"/>
    <w:rsid w:val="00793468"/>
    <w:rsid w:val="007A157D"/>
    <w:rsid w:val="007A1BCF"/>
    <w:rsid w:val="007A2D8E"/>
    <w:rsid w:val="007A45F5"/>
    <w:rsid w:val="007B32AA"/>
    <w:rsid w:val="007B4B6B"/>
    <w:rsid w:val="007C3C81"/>
    <w:rsid w:val="007D601F"/>
    <w:rsid w:val="007F13C5"/>
    <w:rsid w:val="007F2B6C"/>
    <w:rsid w:val="007F4582"/>
    <w:rsid w:val="007F4CF8"/>
    <w:rsid w:val="007F78A7"/>
    <w:rsid w:val="008034A9"/>
    <w:rsid w:val="008036D8"/>
    <w:rsid w:val="00812D53"/>
    <w:rsid w:val="00812D99"/>
    <w:rsid w:val="00816DA8"/>
    <w:rsid w:val="0082447E"/>
    <w:rsid w:val="0083046F"/>
    <w:rsid w:val="00833507"/>
    <w:rsid w:val="00840067"/>
    <w:rsid w:val="008573BD"/>
    <w:rsid w:val="00863AB2"/>
    <w:rsid w:val="00867076"/>
    <w:rsid w:val="00870F63"/>
    <w:rsid w:val="0087190A"/>
    <w:rsid w:val="00871A24"/>
    <w:rsid w:val="008744EE"/>
    <w:rsid w:val="00877141"/>
    <w:rsid w:val="00883058"/>
    <w:rsid w:val="00884016"/>
    <w:rsid w:val="00885DB8"/>
    <w:rsid w:val="00886DD3"/>
    <w:rsid w:val="0089455A"/>
    <w:rsid w:val="008A5ECE"/>
    <w:rsid w:val="008B5EF7"/>
    <w:rsid w:val="008C1614"/>
    <w:rsid w:val="008C4D87"/>
    <w:rsid w:val="008D3442"/>
    <w:rsid w:val="008D674F"/>
    <w:rsid w:val="008D6B4E"/>
    <w:rsid w:val="008D7A01"/>
    <w:rsid w:val="008E4D0C"/>
    <w:rsid w:val="008E7FCA"/>
    <w:rsid w:val="008F121B"/>
    <w:rsid w:val="008F256D"/>
    <w:rsid w:val="009057C7"/>
    <w:rsid w:val="009120EE"/>
    <w:rsid w:val="00913BD7"/>
    <w:rsid w:val="00914664"/>
    <w:rsid w:val="00914798"/>
    <w:rsid w:val="00914A12"/>
    <w:rsid w:val="00916B05"/>
    <w:rsid w:val="00916F6F"/>
    <w:rsid w:val="00921261"/>
    <w:rsid w:val="0093144F"/>
    <w:rsid w:val="00936CAD"/>
    <w:rsid w:val="00943D6F"/>
    <w:rsid w:val="00946A64"/>
    <w:rsid w:val="00950529"/>
    <w:rsid w:val="00960DB2"/>
    <w:rsid w:val="00963D24"/>
    <w:rsid w:val="00964C89"/>
    <w:rsid w:val="009659C8"/>
    <w:rsid w:val="00967D2E"/>
    <w:rsid w:val="0097134B"/>
    <w:rsid w:val="00973C22"/>
    <w:rsid w:val="00982C3A"/>
    <w:rsid w:val="00984F1E"/>
    <w:rsid w:val="00985162"/>
    <w:rsid w:val="0099206D"/>
    <w:rsid w:val="009A3376"/>
    <w:rsid w:val="009A3E9F"/>
    <w:rsid w:val="009A7665"/>
    <w:rsid w:val="009B794D"/>
    <w:rsid w:val="009C24DF"/>
    <w:rsid w:val="009C30C8"/>
    <w:rsid w:val="009C460D"/>
    <w:rsid w:val="009C7D24"/>
    <w:rsid w:val="009E7381"/>
    <w:rsid w:val="009F3CC7"/>
    <w:rsid w:val="009F43F6"/>
    <w:rsid w:val="009F492F"/>
    <w:rsid w:val="009F50AA"/>
    <w:rsid w:val="00A0534C"/>
    <w:rsid w:val="00A15B87"/>
    <w:rsid w:val="00A16075"/>
    <w:rsid w:val="00A20D86"/>
    <w:rsid w:val="00A21076"/>
    <w:rsid w:val="00A2444E"/>
    <w:rsid w:val="00A337F1"/>
    <w:rsid w:val="00A403D3"/>
    <w:rsid w:val="00A42A45"/>
    <w:rsid w:val="00A42C77"/>
    <w:rsid w:val="00A44488"/>
    <w:rsid w:val="00A47581"/>
    <w:rsid w:val="00A55A67"/>
    <w:rsid w:val="00A60AC9"/>
    <w:rsid w:val="00A652CA"/>
    <w:rsid w:val="00A673B2"/>
    <w:rsid w:val="00A75308"/>
    <w:rsid w:val="00A82244"/>
    <w:rsid w:val="00A8515E"/>
    <w:rsid w:val="00A851EF"/>
    <w:rsid w:val="00A85D83"/>
    <w:rsid w:val="00AA0370"/>
    <w:rsid w:val="00AA7589"/>
    <w:rsid w:val="00AC0B6E"/>
    <w:rsid w:val="00AC5F92"/>
    <w:rsid w:val="00AD1F24"/>
    <w:rsid w:val="00AD670B"/>
    <w:rsid w:val="00AE5E84"/>
    <w:rsid w:val="00AE6E2F"/>
    <w:rsid w:val="00AF173C"/>
    <w:rsid w:val="00B05B73"/>
    <w:rsid w:val="00B061D7"/>
    <w:rsid w:val="00B067A7"/>
    <w:rsid w:val="00B126E2"/>
    <w:rsid w:val="00B1683A"/>
    <w:rsid w:val="00B17223"/>
    <w:rsid w:val="00B2204B"/>
    <w:rsid w:val="00B33FDC"/>
    <w:rsid w:val="00B41DCD"/>
    <w:rsid w:val="00B43E1D"/>
    <w:rsid w:val="00B47F8E"/>
    <w:rsid w:val="00B5292C"/>
    <w:rsid w:val="00B52BCD"/>
    <w:rsid w:val="00B56E90"/>
    <w:rsid w:val="00B615CC"/>
    <w:rsid w:val="00B636DF"/>
    <w:rsid w:val="00B70EF2"/>
    <w:rsid w:val="00B71379"/>
    <w:rsid w:val="00B75277"/>
    <w:rsid w:val="00B825BF"/>
    <w:rsid w:val="00B84A76"/>
    <w:rsid w:val="00B90EC7"/>
    <w:rsid w:val="00B96886"/>
    <w:rsid w:val="00B9769E"/>
    <w:rsid w:val="00BB1435"/>
    <w:rsid w:val="00BB4DAC"/>
    <w:rsid w:val="00BC091C"/>
    <w:rsid w:val="00BC17AD"/>
    <w:rsid w:val="00BC2C41"/>
    <w:rsid w:val="00BD03C8"/>
    <w:rsid w:val="00BD2B0F"/>
    <w:rsid w:val="00BD4DED"/>
    <w:rsid w:val="00BD78DB"/>
    <w:rsid w:val="00BE0CFC"/>
    <w:rsid w:val="00BF338E"/>
    <w:rsid w:val="00C03C3E"/>
    <w:rsid w:val="00C04B05"/>
    <w:rsid w:val="00C224D6"/>
    <w:rsid w:val="00C225B5"/>
    <w:rsid w:val="00C3552C"/>
    <w:rsid w:val="00C436B4"/>
    <w:rsid w:val="00C50A59"/>
    <w:rsid w:val="00C5355C"/>
    <w:rsid w:val="00C55012"/>
    <w:rsid w:val="00C607DD"/>
    <w:rsid w:val="00C60BEE"/>
    <w:rsid w:val="00C6177E"/>
    <w:rsid w:val="00C675BD"/>
    <w:rsid w:val="00C67848"/>
    <w:rsid w:val="00C708E4"/>
    <w:rsid w:val="00C7120E"/>
    <w:rsid w:val="00C756CC"/>
    <w:rsid w:val="00C75885"/>
    <w:rsid w:val="00C776F3"/>
    <w:rsid w:val="00C80877"/>
    <w:rsid w:val="00C8588A"/>
    <w:rsid w:val="00C94F03"/>
    <w:rsid w:val="00CA1A65"/>
    <w:rsid w:val="00CA3EBC"/>
    <w:rsid w:val="00CA504F"/>
    <w:rsid w:val="00CA52D0"/>
    <w:rsid w:val="00CB2926"/>
    <w:rsid w:val="00CB486D"/>
    <w:rsid w:val="00CC7ABB"/>
    <w:rsid w:val="00CD3075"/>
    <w:rsid w:val="00CE2FCF"/>
    <w:rsid w:val="00CE35E2"/>
    <w:rsid w:val="00D01A4F"/>
    <w:rsid w:val="00D05A2B"/>
    <w:rsid w:val="00D06BFF"/>
    <w:rsid w:val="00D1346A"/>
    <w:rsid w:val="00D15409"/>
    <w:rsid w:val="00D22626"/>
    <w:rsid w:val="00D23D0B"/>
    <w:rsid w:val="00D23EAF"/>
    <w:rsid w:val="00D31B8C"/>
    <w:rsid w:val="00D42613"/>
    <w:rsid w:val="00D47BA8"/>
    <w:rsid w:val="00D512D5"/>
    <w:rsid w:val="00D55363"/>
    <w:rsid w:val="00D56B14"/>
    <w:rsid w:val="00D56FAC"/>
    <w:rsid w:val="00D632DF"/>
    <w:rsid w:val="00D6378B"/>
    <w:rsid w:val="00D66DD5"/>
    <w:rsid w:val="00D67E53"/>
    <w:rsid w:val="00D72A4B"/>
    <w:rsid w:val="00D824E8"/>
    <w:rsid w:val="00D91A75"/>
    <w:rsid w:val="00D91EF1"/>
    <w:rsid w:val="00D97AD7"/>
    <w:rsid w:val="00DA085A"/>
    <w:rsid w:val="00DA35D2"/>
    <w:rsid w:val="00DA3A9F"/>
    <w:rsid w:val="00DA3DBA"/>
    <w:rsid w:val="00DB02CD"/>
    <w:rsid w:val="00DB3997"/>
    <w:rsid w:val="00DB41B6"/>
    <w:rsid w:val="00DC1709"/>
    <w:rsid w:val="00DC4D41"/>
    <w:rsid w:val="00DC6DB5"/>
    <w:rsid w:val="00DC76F7"/>
    <w:rsid w:val="00DC783B"/>
    <w:rsid w:val="00DD2740"/>
    <w:rsid w:val="00DD6531"/>
    <w:rsid w:val="00DF27E8"/>
    <w:rsid w:val="00DF2EDC"/>
    <w:rsid w:val="00E001CB"/>
    <w:rsid w:val="00E00AC4"/>
    <w:rsid w:val="00E1245C"/>
    <w:rsid w:val="00E1748F"/>
    <w:rsid w:val="00E3216B"/>
    <w:rsid w:val="00E354BE"/>
    <w:rsid w:val="00E36560"/>
    <w:rsid w:val="00E371C7"/>
    <w:rsid w:val="00E45301"/>
    <w:rsid w:val="00E503EA"/>
    <w:rsid w:val="00E55901"/>
    <w:rsid w:val="00E641A2"/>
    <w:rsid w:val="00E65B92"/>
    <w:rsid w:val="00E70CAB"/>
    <w:rsid w:val="00E72D59"/>
    <w:rsid w:val="00E72ED4"/>
    <w:rsid w:val="00E736C2"/>
    <w:rsid w:val="00E90DEA"/>
    <w:rsid w:val="00E950FC"/>
    <w:rsid w:val="00ED6FD8"/>
    <w:rsid w:val="00EE756D"/>
    <w:rsid w:val="00EF1DC6"/>
    <w:rsid w:val="00EF529C"/>
    <w:rsid w:val="00EF69BF"/>
    <w:rsid w:val="00F0605E"/>
    <w:rsid w:val="00F230C6"/>
    <w:rsid w:val="00F43FFE"/>
    <w:rsid w:val="00F47C24"/>
    <w:rsid w:val="00F47CE5"/>
    <w:rsid w:val="00F505CF"/>
    <w:rsid w:val="00F540A9"/>
    <w:rsid w:val="00F801E4"/>
    <w:rsid w:val="00F806F2"/>
    <w:rsid w:val="00F82E67"/>
    <w:rsid w:val="00F844CB"/>
    <w:rsid w:val="00F920E6"/>
    <w:rsid w:val="00F95C9E"/>
    <w:rsid w:val="00FA054E"/>
    <w:rsid w:val="00FA0FCA"/>
    <w:rsid w:val="00FA40DE"/>
    <w:rsid w:val="00FA7737"/>
    <w:rsid w:val="00FB247F"/>
    <w:rsid w:val="00FB7BD9"/>
    <w:rsid w:val="00FC0787"/>
    <w:rsid w:val="00FD0929"/>
    <w:rsid w:val="00FD3485"/>
    <w:rsid w:val="00FD350D"/>
    <w:rsid w:val="00FD4D04"/>
    <w:rsid w:val="00FE4606"/>
    <w:rsid w:val="00FE482C"/>
    <w:rsid w:val="00FE5FC0"/>
    <w:rsid w:val="00FF2534"/>
    <w:rsid w:val="00FF6581"/>
    <w:rsid w:val="025D0C7D"/>
    <w:rsid w:val="05707833"/>
    <w:rsid w:val="09E43BD4"/>
    <w:rsid w:val="0A343357"/>
    <w:rsid w:val="0B013740"/>
    <w:rsid w:val="0B3A2151"/>
    <w:rsid w:val="0C3E2B8E"/>
    <w:rsid w:val="0C8E41CC"/>
    <w:rsid w:val="0DAA07EC"/>
    <w:rsid w:val="1250037A"/>
    <w:rsid w:val="12F023E2"/>
    <w:rsid w:val="13A35CBA"/>
    <w:rsid w:val="164F5778"/>
    <w:rsid w:val="1858101E"/>
    <w:rsid w:val="18C55163"/>
    <w:rsid w:val="1EB76581"/>
    <w:rsid w:val="1F8A5BBB"/>
    <w:rsid w:val="252B1458"/>
    <w:rsid w:val="267468F1"/>
    <w:rsid w:val="27503390"/>
    <w:rsid w:val="2C4051EE"/>
    <w:rsid w:val="2E4A6F51"/>
    <w:rsid w:val="334128C6"/>
    <w:rsid w:val="338F0DA0"/>
    <w:rsid w:val="37543396"/>
    <w:rsid w:val="377C0112"/>
    <w:rsid w:val="39D651B9"/>
    <w:rsid w:val="3BC60EAF"/>
    <w:rsid w:val="3CC70F1A"/>
    <w:rsid w:val="3EA01E98"/>
    <w:rsid w:val="514D2CB0"/>
    <w:rsid w:val="51A7152D"/>
    <w:rsid w:val="53944851"/>
    <w:rsid w:val="542904B1"/>
    <w:rsid w:val="54B75DE8"/>
    <w:rsid w:val="56217D53"/>
    <w:rsid w:val="583539F0"/>
    <w:rsid w:val="58AF75A2"/>
    <w:rsid w:val="59045A8B"/>
    <w:rsid w:val="5AD13B15"/>
    <w:rsid w:val="5C1161A4"/>
    <w:rsid w:val="5DC423AC"/>
    <w:rsid w:val="60127466"/>
    <w:rsid w:val="61861C7D"/>
    <w:rsid w:val="65AB1AA1"/>
    <w:rsid w:val="68B73B20"/>
    <w:rsid w:val="6B1B74EC"/>
    <w:rsid w:val="6BB913AF"/>
    <w:rsid w:val="6C485EFD"/>
    <w:rsid w:val="6E28506F"/>
    <w:rsid w:val="77915744"/>
    <w:rsid w:val="7C440BAC"/>
    <w:rsid w:val="7ED11695"/>
    <w:rsid w:val="7F143C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2"/>
    <w:basedOn w:val="1"/>
    <w:link w:val="17"/>
    <w:qFormat/>
    <w:uiPriority w:val="99"/>
    <w:pPr>
      <w:spacing w:after="120" w:line="480" w:lineRule="auto"/>
      <w:ind w:left="420" w:leftChars="200"/>
    </w:pPr>
    <w:rPr>
      <w:rFonts w:ascii="Times New Roman" w:hAnsi="Times New Roman" w:eastAsia="宋体" w:cs="Times New Roman"/>
      <w:szCs w:val="20"/>
    </w:rPr>
  </w:style>
  <w:style w:type="paragraph" w:styleId="4">
    <w:name w:val="Balloon Text"/>
    <w:basedOn w:val="1"/>
    <w:link w:val="20"/>
    <w:unhideWhenUsed/>
    <w:qFormat/>
    <w:uiPriority w:val="99"/>
    <w:rPr>
      <w:sz w:val="18"/>
      <w:szCs w:val="18"/>
    </w:r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FollowedHyperlink"/>
    <w:basedOn w:val="9"/>
    <w:semiHidden/>
    <w:unhideWhenUsed/>
    <w:qFormat/>
    <w:uiPriority w:val="99"/>
    <w:rPr>
      <w:color w:val="800080"/>
      <w:u w:val="single"/>
    </w:rPr>
  </w:style>
  <w:style w:type="character" w:styleId="11">
    <w:name w:val="Hyperlink"/>
    <w:basedOn w:val="9"/>
    <w:qFormat/>
    <w:uiPriority w:val="99"/>
    <w:rPr>
      <w:rFonts w:cs="Times New Roman"/>
      <w:color w:val="0000FF"/>
      <w:u w:val="single"/>
    </w:rPr>
  </w:style>
  <w:style w:type="paragraph" w:customStyle="1" w:styleId="12">
    <w:name w:val="列出段落1"/>
    <w:basedOn w:val="1"/>
    <w:qFormat/>
    <w:uiPriority w:val="0"/>
    <w:pPr>
      <w:ind w:firstLine="420" w:firstLineChars="200"/>
    </w:pPr>
  </w:style>
  <w:style w:type="paragraph" w:customStyle="1" w:styleId="13">
    <w:name w:val="Dev2"/>
    <w:basedOn w:val="1"/>
    <w:link w:val="14"/>
    <w:qFormat/>
    <w:uiPriority w:val="0"/>
    <w:pPr>
      <w:numPr>
        <w:ilvl w:val="0"/>
        <w:numId w:val="1"/>
      </w:numPr>
      <w:spacing w:after="60" w:line="360" w:lineRule="auto"/>
    </w:pPr>
    <w:rPr>
      <w:rFonts w:ascii="Times New Roman" w:hAnsi="Times New Roman" w:eastAsia="宋体" w:cs="Times New Roman"/>
      <w:sz w:val="24"/>
      <w:szCs w:val="21"/>
      <w:lang w:val="zh-CN"/>
    </w:rPr>
  </w:style>
  <w:style w:type="character" w:customStyle="1" w:styleId="14">
    <w:name w:val="Dev2 Char"/>
    <w:link w:val="13"/>
    <w:qFormat/>
    <w:uiPriority w:val="0"/>
    <w:rPr>
      <w:rFonts w:ascii="Times New Roman" w:hAnsi="Times New Roman" w:eastAsia="宋体" w:cs="Times New Roman"/>
      <w:sz w:val="24"/>
      <w:szCs w:val="21"/>
      <w:lang w:val="zh-CN" w:eastAsia="zh-CN"/>
    </w:rPr>
  </w:style>
  <w:style w:type="character" w:customStyle="1" w:styleId="15">
    <w:name w:val="页眉 字符"/>
    <w:basedOn w:val="9"/>
    <w:link w:val="6"/>
    <w:qFormat/>
    <w:uiPriority w:val="99"/>
    <w:rPr>
      <w:kern w:val="2"/>
      <w:sz w:val="18"/>
      <w:szCs w:val="18"/>
    </w:rPr>
  </w:style>
  <w:style w:type="character" w:customStyle="1" w:styleId="16">
    <w:name w:val="页脚 字符"/>
    <w:basedOn w:val="9"/>
    <w:link w:val="5"/>
    <w:qFormat/>
    <w:uiPriority w:val="99"/>
    <w:rPr>
      <w:sz w:val="18"/>
      <w:szCs w:val="18"/>
    </w:rPr>
  </w:style>
  <w:style w:type="character" w:customStyle="1" w:styleId="17">
    <w:name w:val="正文文本缩进 2 字符"/>
    <w:basedOn w:val="9"/>
    <w:link w:val="3"/>
    <w:qFormat/>
    <w:uiPriority w:val="99"/>
    <w:rPr>
      <w:rFonts w:ascii="Times New Roman" w:hAnsi="Times New Roman" w:eastAsia="宋体" w:cs="Times New Roman"/>
      <w:szCs w:val="20"/>
    </w:rPr>
  </w:style>
  <w:style w:type="paragraph" w:customStyle="1" w:styleId="18">
    <w:name w:val="List Paragraph1"/>
    <w:basedOn w:val="1"/>
    <w:qFormat/>
    <w:uiPriority w:val="99"/>
    <w:pPr>
      <w:ind w:firstLine="200" w:firstLineChars="200"/>
    </w:pPr>
    <w:rPr>
      <w:rFonts w:ascii="Calibri" w:hAnsi="Calibri" w:eastAsia="宋体" w:cs="Arial"/>
    </w:rPr>
  </w:style>
  <w:style w:type="paragraph" w:customStyle="1" w:styleId="19">
    <w:name w:val="列出段落11"/>
    <w:basedOn w:val="1"/>
    <w:qFormat/>
    <w:uiPriority w:val="0"/>
    <w:pPr>
      <w:ind w:firstLine="420" w:firstLineChars="200"/>
    </w:pPr>
    <w:rPr>
      <w:rFonts w:ascii="Times New Roman" w:hAnsi="Times New Roman" w:eastAsia="宋体" w:cs="Times New Roman"/>
      <w:szCs w:val="21"/>
    </w:rPr>
  </w:style>
  <w:style w:type="character" w:customStyle="1" w:styleId="20">
    <w:name w:val="批注框文本 字符"/>
    <w:basedOn w:val="9"/>
    <w:link w:val="4"/>
    <w:semiHidden/>
    <w:qFormat/>
    <w:uiPriority w:val="99"/>
    <w:rPr>
      <w:sz w:val="18"/>
      <w:szCs w:val="18"/>
    </w:rPr>
  </w:style>
  <w:style w:type="paragraph" w:customStyle="1" w:styleId="21">
    <w:name w:val="联系人"/>
    <w:basedOn w:val="1"/>
    <w:qFormat/>
    <w:uiPriority w:val="5"/>
    <w:pPr>
      <w:widowControl/>
      <w:spacing w:line="192" w:lineRule="auto"/>
      <w:ind w:left="357" w:right="357"/>
      <w:jc w:val="center"/>
    </w:pPr>
    <w:rPr>
      <w:rFonts w:eastAsia="Microsoft YaHei UI" w:cs="Times New Roman"/>
      <w:color w:val="1F497D"/>
      <w:kern w:val="0"/>
      <w:sz w:val="20"/>
      <w:szCs w:val="20"/>
    </w:rPr>
  </w:style>
  <w:style w:type="paragraph" w:styleId="22">
    <w:name w:val="No Spacing"/>
    <w:link w:val="23"/>
    <w:qFormat/>
    <w:uiPriority w:val="1"/>
    <w:rPr>
      <w:rFonts w:asciiTheme="minorHAnsi" w:hAnsiTheme="minorHAnsi" w:eastAsiaTheme="minorEastAsia" w:cstheme="minorBidi"/>
      <w:sz w:val="22"/>
      <w:szCs w:val="22"/>
      <w:lang w:val="en-US" w:eastAsia="zh-CN" w:bidi="ar-SA"/>
    </w:rPr>
  </w:style>
  <w:style w:type="character" w:customStyle="1" w:styleId="23">
    <w:name w:val="无间隔 字符"/>
    <w:basedOn w:val="9"/>
    <w:link w:val="22"/>
    <w:qFormat/>
    <w:uiPriority w:val="1"/>
    <w:rPr>
      <w:sz w:val="22"/>
      <w:szCs w:val="22"/>
    </w:rPr>
  </w:style>
  <w:style w:type="character" w:styleId="24">
    <w:name w:val="Placeholder Text"/>
    <w:basedOn w:val="9"/>
    <w:semiHidden/>
    <w:qFormat/>
    <w:uiPriority w:val="99"/>
    <w:rPr>
      <w:color w:val="808080"/>
    </w:rPr>
  </w:style>
  <w:style w:type="character" w:customStyle="1" w:styleId="25">
    <w:name w:val="未处理的提及1"/>
    <w:basedOn w:val="9"/>
    <w:semiHidden/>
    <w:unhideWhenUsed/>
    <w:qFormat/>
    <w:uiPriority w:val="99"/>
    <w:rPr>
      <w:color w:val="605E5C"/>
      <w:shd w:val="clear" w:color="auto" w:fill="E1DFDD"/>
    </w:rPr>
  </w:style>
  <w:style w:type="paragraph" w:styleId="26">
    <w:name w:val="List Paragraph"/>
    <w:basedOn w:val="1"/>
    <w:qFormat/>
    <w:uiPriority w:val="99"/>
    <w:pPr>
      <w:ind w:firstLine="42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4F7D4D-2D91-46D9-BE7B-EEBF5354E83E}">
  <ds:schemaRefs/>
</ds:datastoreItem>
</file>

<file path=docProps/app.xml><?xml version="1.0" encoding="utf-8"?>
<Properties xmlns="http://schemas.openxmlformats.org/officeDocument/2006/extended-properties" xmlns:vt="http://schemas.openxmlformats.org/officeDocument/2006/docPropsVTypes">
  <Template>Normal</Template>
  <Pages>6</Pages>
  <Words>442</Words>
  <Characters>2523</Characters>
  <Lines>21</Lines>
  <Paragraphs>5</Paragraphs>
  <TotalTime>0</TotalTime>
  <ScaleCrop>false</ScaleCrop>
  <LinksUpToDate>false</LinksUpToDate>
  <CharactersWithSpaces>2960</CharactersWithSpaces>
  <Application>WPS Office_11.1.0.10723_F1E327BC-269C-435d-A152-05C5408002CA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2021-12-14T02:24:00Z</dcterms:created>
  <dc:creator>liche</dc:creator>
  <cp:lastModifiedBy>Administrator</cp:lastModifiedBy>
  <dcterms:modified xsi:type="dcterms:W3CDTF">2022-04-22T00:57:09Z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A7D7A4A42FA949CA9EE40641263E4169</vt:lpwstr>
  </property>
</Properties>
</file>